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323" w:rsidRPr="00C25E54" w:rsidRDefault="00F90323" w:rsidP="00F90323">
      <w:pPr>
        <w:pStyle w:val="Heading2"/>
        <w:tabs>
          <w:tab w:val="clear" w:pos="567"/>
          <w:tab w:val="left" w:pos="0"/>
        </w:tabs>
        <w:ind w:left="0" w:firstLine="0"/>
        <w:rPr>
          <w:lang w:val="el-GR"/>
        </w:rPr>
      </w:pPr>
      <w:bookmarkStart w:id="0" w:name="_Toc22744672"/>
      <w:r w:rsidRPr="00C25E54">
        <w:rPr>
          <w:lang w:val="el-GR"/>
        </w:rPr>
        <w:t>ΠΑΡΑΡΤΗΜΑ ΙΙI – Υποδείγματα</w:t>
      </w:r>
      <w:bookmarkEnd w:id="0"/>
      <w:r w:rsidRPr="00C25E54">
        <w:rPr>
          <w:lang w:val="el-GR"/>
        </w:rPr>
        <w:t xml:space="preserve"> </w:t>
      </w:r>
    </w:p>
    <w:p w:rsidR="00F90323" w:rsidRPr="00E70E0A" w:rsidRDefault="00F90323" w:rsidP="00F90323">
      <w:pPr>
        <w:suppressAutoHyphens w:val="0"/>
        <w:spacing w:before="120" w:after="0"/>
        <w:jc w:val="center"/>
        <w:rPr>
          <w:rFonts w:asciiTheme="minorHAnsi" w:hAnsiTheme="minorHAnsi" w:cstheme="minorHAnsi"/>
          <w:b/>
          <w:bCs/>
          <w:szCs w:val="22"/>
          <w:lang w:val="el-GR" w:eastAsia="en-US"/>
        </w:rPr>
      </w:pPr>
      <w:r w:rsidRPr="00E70E0A">
        <w:rPr>
          <w:rFonts w:asciiTheme="minorHAnsi" w:hAnsiTheme="minorHAnsi" w:cstheme="minorHAnsi"/>
          <w:b/>
          <w:bCs/>
          <w:szCs w:val="22"/>
          <w:lang w:val="el-GR" w:eastAsia="en-US"/>
        </w:rPr>
        <w:t>ΥΠΟΔΕΙΓΜΑ 1</w:t>
      </w:r>
    </w:p>
    <w:p w:rsidR="00F90323" w:rsidRPr="00E70E0A" w:rsidRDefault="00F90323" w:rsidP="00F90323">
      <w:pPr>
        <w:rPr>
          <w:rFonts w:asciiTheme="minorHAnsi" w:hAnsiTheme="minorHAnsi" w:cstheme="minorHAnsi"/>
          <w:b/>
          <w:szCs w:val="22"/>
          <w:lang w:val="el-GR" w:eastAsia="en-US"/>
        </w:rPr>
      </w:pPr>
      <w:r w:rsidRPr="00E70E0A">
        <w:rPr>
          <w:rFonts w:asciiTheme="minorHAnsi" w:hAnsiTheme="minorHAnsi" w:cstheme="minorHAnsi"/>
          <w:b/>
          <w:szCs w:val="22"/>
          <w:lang w:val="el-GR" w:eastAsia="en-US"/>
        </w:rPr>
        <w:t xml:space="preserve">ΣΧΕΔΙΟ ΕΓΓΥΗΤΙΚΗΣ ΕΠΙΣΤΟΛΗΣ ΣΥΜΜΕΤΟΧΗΣ </w:t>
      </w:r>
    </w:p>
    <w:p w:rsidR="00F90323" w:rsidRPr="00E70E0A" w:rsidRDefault="00F90323" w:rsidP="00F90323">
      <w:pPr>
        <w:suppressAutoHyphens w:val="0"/>
        <w:spacing w:before="120" w:after="0"/>
        <w:rPr>
          <w:rFonts w:asciiTheme="minorHAnsi" w:hAnsiTheme="minorHAnsi" w:cstheme="minorHAnsi"/>
          <w:szCs w:val="22"/>
          <w:lang w:val="el-GR" w:eastAsia="en-US"/>
        </w:rPr>
      </w:pPr>
    </w:p>
    <w:p w:rsidR="00F90323" w:rsidRPr="00E70E0A" w:rsidRDefault="00F90323" w:rsidP="00F90323">
      <w:pPr>
        <w:rPr>
          <w:rFonts w:asciiTheme="minorHAnsi" w:hAnsiTheme="minorHAnsi" w:cstheme="minorHAnsi"/>
          <w:szCs w:val="22"/>
          <w:lang w:val="el-GR"/>
        </w:rPr>
      </w:pPr>
      <w:r w:rsidRPr="00E70E0A">
        <w:rPr>
          <w:rFonts w:asciiTheme="minorHAnsi" w:hAnsiTheme="minorHAnsi" w:cstheme="minorHAnsi"/>
          <w:szCs w:val="22"/>
          <w:lang w:val="el-GR"/>
        </w:rPr>
        <w:t>………………………..(Εκδότης)</w:t>
      </w:r>
    </w:p>
    <w:p w:rsidR="00F90323" w:rsidRPr="00E70E0A" w:rsidRDefault="00F90323" w:rsidP="00F90323">
      <w:pPr>
        <w:rPr>
          <w:rFonts w:asciiTheme="minorHAnsi" w:hAnsiTheme="minorHAnsi" w:cstheme="minorHAnsi"/>
          <w:szCs w:val="22"/>
          <w:lang w:val="el-GR"/>
        </w:rPr>
      </w:pPr>
      <w:r w:rsidRPr="00E70E0A">
        <w:rPr>
          <w:rFonts w:asciiTheme="minorHAnsi" w:hAnsiTheme="minorHAnsi" w:cstheme="minorHAnsi"/>
          <w:szCs w:val="22"/>
          <w:lang w:val="el-GR"/>
        </w:rPr>
        <w:t xml:space="preserve">ΠΡΟΣ </w:t>
      </w:r>
    </w:p>
    <w:p w:rsidR="00F90323" w:rsidRPr="00E70E0A" w:rsidRDefault="00F90323" w:rsidP="00F90323">
      <w:pPr>
        <w:suppressAutoHyphens w:val="0"/>
        <w:spacing w:before="120" w:after="0"/>
        <w:rPr>
          <w:rFonts w:asciiTheme="minorHAnsi" w:hAnsiTheme="minorHAnsi" w:cstheme="minorHAnsi"/>
          <w:szCs w:val="22"/>
          <w:lang w:val="el-GR" w:eastAsia="en-US"/>
        </w:rPr>
      </w:pPr>
      <w:r w:rsidRPr="00E70E0A">
        <w:rPr>
          <w:rFonts w:asciiTheme="minorHAnsi" w:hAnsiTheme="minorHAnsi" w:cstheme="minorHAnsi"/>
          <w:bCs/>
          <w:szCs w:val="22"/>
          <w:lang w:val="el-GR" w:eastAsia="en-US"/>
        </w:rPr>
        <w:t>Το</w:t>
      </w:r>
      <w:r w:rsidRPr="00E70E0A">
        <w:rPr>
          <w:rFonts w:asciiTheme="minorHAnsi" w:hAnsiTheme="minorHAnsi" w:cstheme="minorHAnsi"/>
          <w:szCs w:val="22"/>
          <w:lang w:val="el-GR" w:eastAsia="en-US"/>
        </w:rPr>
        <w:t xml:space="preserve"> ΙΔΡΥΜΑ ΤΕΧΝΟΛΟΓΙΑΣ ΚΑΙ ΕΡΕΥΝΑΣ</w:t>
      </w:r>
    </w:p>
    <w:p w:rsidR="00F90323" w:rsidRPr="00E70E0A" w:rsidRDefault="00F90323" w:rsidP="00F90323">
      <w:pPr>
        <w:suppressAutoHyphens w:val="0"/>
        <w:spacing w:before="120" w:after="0"/>
        <w:rPr>
          <w:rFonts w:asciiTheme="minorHAnsi" w:hAnsiTheme="minorHAnsi" w:cstheme="minorHAnsi"/>
          <w:szCs w:val="22"/>
          <w:lang w:val="el-GR" w:eastAsia="en-US"/>
        </w:rPr>
      </w:pPr>
      <w:r w:rsidRPr="00E70E0A">
        <w:rPr>
          <w:rFonts w:asciiTheme="minorHAnsi" w:hAnsiTheme="minorHAnsi" w:cstheme="minorHAnsi"/>
          <w:szCs w:val="22"/>
          <w:lang w:val="el-GR" w:eastAsia="en-US"/>
        </w:rPr>
        <w:t>Ν. Πλαστήρα 100</w:t>
      </w:r>
    </w:p>
    <w:p w:rsidR="00F90323" w:rsidRPr="00E70E0A" w:rsidRDefault="00F90323" w:rsidP="00F90323">
      <w:pPr>
        <w:suppressAutoHyphens w:val="0"/>
        <w:spacing w:before="120" w:after="0"/>
        <w:rPr>
          <w:rFonts w:asciiTheme="minorHAnsi" w:hAnsiTheme="minorHAnsi" w:cstheme="minorHAnsi"/>
          <w:szCs w:val="22"/>
          <w:lang w:val="el-GR" w:eastAsia="en-US"/>
        </w:rPr>
      </w:pPr>
      <w:r w:rsidRPr="00E70E0A">
        <w:rPr>
          <w:rFonts w:asciiTheme="minorHAnsi" w:hAnsiTheme="minorHAnsi" w:cstheme="minorHAnsi"/>
          <w:szCs w:val="22"/>
          <w:lang w:val="el-GR" w:eastAsia="en-US"/>
        </w:rPr>
        <w:t>Βασιλικά Βουτών Ηρακλείου Κρήτης</w:t>
      </w:r>
    </w:p>
    <w:p w:rsidR="00F90323" w:rsidRPr="00E70E0A" w:rsidRDefault="00F90323" w:rsidP="00F90323">
      <w:pPr>
        <w:suppressAutoHyphens w:val="0"/>
        <w:spacing w:before="120" w:after="0"/>
        <w:jc w:val="right"/>
        <w:rPr>
          <w:rFonts w:asciiTheme="minorHAnsi" w:hAnsiTheme="minorHAnsi" w:cstheme="minorHAnsi"/>
          <w:szCs w:val="22"/>
          <w:lang w:val="el-GR" w:eastAsia="en-US"/>
        </w:rPr>
      </w:pPr>
      <w:r w:rsidRPr="00E70E0A">
        <w:rPr>
          <w:rFonts w:asciiTheme="minorHAnsi" w:hAnsiTheme="minorHAnsi" w:cstheme="minorHAnsi"/>
          <w:szCs w:val="22"/>
          <w:lang w:val="el-GR" w:eastAsia="en-US"/>
        </w:rPr>
        <w:t>……….(ημερομηνία)</w:t>
      </w:r>
    </w:p>
    <w:p w:rsidR="00F90323" w:rsidRPr="00E70E0A" w:rsidRDefault="00F90323" w:rsidP="00F90323">
      <w:pPr>
        <w:suppressAutoHyphens w:val="0"/>
        <w:spacing w:before="120" w:after="0"/>
        <w:jc w:val="center"/>
        <w:rPr>
          <w:rFonts w:asciiTheme="minorHAnsi" w:hAnsiTheme="minorHAnsi" w:cstheme="minorHAnsi"/>
          <w:b/>
          <w:bCs/>
          <w:szCs w:val="22"/>
          <w:lang w:val="el-GR" w:eastAsia="en-US"/>
        </w:rPr>
      </w:pPr>
    </w:p>
    <w:p w:rsidR="00F90323" w:rsidRPr="00E70E0A" w:rsidRDefault="00F90323" w:rsidP="00F90323">
      <w:pPr>
        <w:suppressAutoHyphens w:val="0"/>
        <w:spacing w:before="120" w:after="0"/>
        <w:jc w:val="center"/>
        <w:rPr>
          <w:rFonts w:asciiTheme="minorHAnsi" w:hAnsiTheme="minorHAnsi" w:cstheme="minorHAnsi"/>
          <w:szCs w:val="22"/>
          <w:lang w:val="el-GR" w:eastAsia="en-US"/>
        </w:rPr>
      </w:pPr>
      <w:r w:rsidRPr="00E70E0A">
        <w:rPr>
          <w:rFonts w:asciiTheme="minorHAnsi" w:hAnsiTheme="minorHAnsi" w:cstheme="minorHAnsi"/>
          <w:szCs w:val="22"/>
          <w:lang w:val="el-GR" w:eastAsia="en-US"/>
        </w:rPr>
        <w:t>ΕΓΓΥΗΤΙΚΗ ΕΠΙΣΤΟΛΗ ΥΠ’ ΑΡΙΘΜΟΝ .... ΓΙΑ ΠΟΣΟ …………………..ΕΥΡΩ.</w:t>
      </w:r>
    </w:p>
    <w:p w:rsidR="00F90323" w:rsidRPr="00E70E0A" w:rsidRDefault="00F90323" w:rsidP="00F90323">
      <w:pPr>
        <w:pStyle w:val="Bulletn"/>
        <w:numPr>
          <w:ilvl w:val="0"/>
          <w:numId w:val="0"/>
        </w:numPr>
        <w:spacing w:line="260" w:lineRule="exact"/>
        <w:ind w:left="540"/>
        <w:rPr>
          <w:rFonts w:asciiTheme="minorHAnsi" w:hAnsiTheme="minorHAnsi" w:cstheme="minorHAnsi"/>
          <w:sz w:val="22"/>
          <w:szCs w:val="22"/>
        </w:rPr>
      </w:pPr>
      <w:r w:rsidRPr="00E70E0A">
        <w:rPr>
          <w:rFonts w:asciiTheme="minorHAnsi" w:hAnsiTheme="minorHAnsi" w:cstheme="minorHAnsi"/>
          <w:sz w:val="22"/>
          <w:szCs w:val="22"/>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συμμετοχή της ................ στον διαγωνισμό </w:t>
      </w:r>
      <w:r w:rsidRPr="00E70E0A">
        <w:rPr>
          <w:rStyle w:val="fontstyle01"/>
          <w:rFonts w:asciiTheme="minorHAnsi" w:hAnsiTheme="minorHAnsi" w:cstheme="minorHAnsi"/>
        </w:rPr>
        <w:t>της</w:t>
      </w:r>
      <w:r w:rsidRPr="00E70E0A">
        <w:rPr>
          <w:rStyle w:val="fontstyle01"/>
          <w:rFonts w:asciiTheme="minorHAnsi" w:hAnsiTheme="minorHAnsi" w:cstheme="minorHAnsi"/>
          <w:b/>
        </w:rPr>
        <w:t xml:space="preserve"> </w:t>
      </w:r>
      <w:r w:rsidRPr="00E70E0A">
        <w:rPr>
          <w:rStyle w:val="fontstyle01"/>
          <w:rFonts w:asciiTheme="minorHAnsi" w:hAnsiTheme="minorHAnsi" w:cstheme="minorHAnsi"/>
        </w:rPr>
        <w:t>με αρ πρωτ</w:t>
      </w:r>
      <w:r w:rsidRPr="00E70E0A">
        <w:rPr>
          <w:rFonts w:asciiTheme="minorHAnsi" w:hAnsiTheme="minorHAnsi" w:cstheme="minorHAnsi"/>
          <w:sz w:val="22"/>
          <w:szCs w:val="22"/>
        </w:rPr>
        <w:t xml:space="preserve">........ (αριθ. πρωτ Διακήρυξης-ημερομηνία </w:t>
      </w:r>
      <w:r w:rsidRPr="00E70E0A">
        <w:rPr>
          <w:rStyle w:val="fontstyle01"/>
          <w:rFonts w:asciiTheme="minorHAnsi" w:hAnsiTheme="minorHAnsi" w:cstheme="minorHAnsi"/>
        </w:rPr>
        <w:t>και καταληκτική ημερομηνία</w:t>
      </w:r>
      <w:r w:rsidRPr="00E70E0A">
        <w:rPr>
          <w:rFonts w:asciiTheme="minorHAnsi" w:hAnsiTheme="minorHAnsi" w:cstheme="minorHAnsi"/>
          <w:sz w:val="22"/>
          <w:szCs w:val="22"/>
        </w:rPr>
        <w:t xml:space="preserve"> </w:t>
      </w:r>
      <w:r w:rsidRPr="00E70E0A">
        <w:rPr>
          <w:rStyle w:val="fontstyle01"/>
          <w:rFonts w:asciiTheme="minorHAnsi" w:hAnsiTheme="minorHAnsi" w:cstheme="minorHAnsi"/>
        </w:rPr>
        <w:t>υποβολής προσφορών</w:t>
      </w:r>
      <w:r w:rsidRPr="00E70E0A">
        <w:rPr>
          <w:rFonts w:asciiTheme="minorHAnsi" w:hAnsiTheme="minorHAnsi" w:cstheme="minorHAnsi"/>
          <w:sz w:val="22"/>
          <w:szCs w:val="22"/>
        </w:rPr>
        <w:t xml:space="preserve">) για την υλοποίηση του έργου </w:t>
      </w:r>
      <w:r w:rsidRPr="00E70E0A">
        <w:rPr>
          <w:rFonts w:asciiTheme="minorHAnsi" w:hAnsiTheme="minorHAnsi" w:cstheme="minorHAnsi"/>
          <w:b/>
          <w:sz w:val="22"/>
          <w:szCs w:val="22"/>
        </w:rPr>
        <w:t>«Προμήθεια συστήματος στοχευμένης ποιοτικής και ποσοτικής μέτρησης πολλαπλών πρωτεϊνικών βιοδεικτών σε βιολογικά δείγματα και την αναβάθμιση συστήματος υγρής χρωματογραφίας νανοροής και φασματόμετρου μάζας</w:t>
      </w:r>
      <w:r w:rsidRPr="00E70E0A">
        <w:rPr>
          <w:rStyle w:val="fontstyle01"/>
          <w:rFonts w:asciiTheme="minorHAnsi" w:hAnsiTheme="minorHAnsi" w:cstheme="minorHAnsi"/>
          <w:b/>
        </w:rPr>
        <w:t>» - Τμήμα ……….</w:t>
      </w:r>
      <w:r w:rsidRPr="00E70E0A">
        <w:rPr>
          <w:rFonts w:asciiTheme="minorHAnsi" w:hAnsiTheme="minorHAnsi" w:cstheme="minorHAnsi"/>
          <w:b/>
          <w:sz w:val="22"/>
          <w:szCs w:val="22"/>
        </w:rPr>
        <w:t xml:space="preserve"> </w:t>
      </w:r>
      <w:r w:rsidRPr="00E70E0A">
        <w:rPr>
          <w:rFonts w:asciiTheme="minorHAnsi" w:hAnsiTheme="minorHAnsi" w:cstheme="minorHAnsi"/>
          <w:sz w:val="22"/>
          <w:szCs w:val="22"/>
        </w:rPr>
        <w:t>και για κάθε αναβολή αυτού.</w:t>
      </w:r>
    </w:p>
    <w:p w:rsidR="00F90323" w:rsidRPr="00E70E0A" w:rsidRDefault="00F90323" w:rsidP="00F90323">
      <w:pPr>
        <w:pStyle w:val="Bulletn"/>
        <w:numPr>
          <w:ilvl w:val="0"/>
          <w:numId w:val="0"/>
        </w:numPr>
        <w:spacing w:line="260" w:lineRule="exact"/>
        <w:ind w:left="540"/>
        <w:rPr>
          <w:rFonts w:asciiTheme="minorHAnsi" w:hAnsiTheme="minorHAnsi" w:cstheme="minorHAnsi"/>
          <w:sz w:val="22"/>
          <w:szCs w:val="22"/>
        </w:rPr>
      </w:pPr>
      <w:r w:rsidRPr="00E70E0A">
        <w:rPr>
          <w:rFonts w:asciiTheme="minorHAnsi" w:hAnsiTheme="minorHAnsi" w:cstheme="minorHAnsi"/>
          <w:sz w:val="22"/>
          <w:szCs w:val="22"/>
        </w:rPr>
        <w:t>Παραιτούμαστε ρητά</w:t>
      </w:r>
      <w:r w:rsidRPr="00E70E0A">
        <w:rPr>
          <w:rFonts w:asciiTheme="minorHAnsi" w:hAnsiTheme="minorHAnsi" w:cstheme="minorHAnsi"/>
          <w:iCs w:val="0"/>
          <w:sz w:val="22"/>
          <w:szCs w:val="22"/>
          <w:lang w:eastAsia="zh-CN"/>
        </w:rPr>
        <w:t>, ανέκκλητα</w:t>
      </w:r>
      <w:r w:rsidRPr="00E70E0A">
        <w:rPr>
          <w:rFonts w:asciiTheme="minorHAnsi" w:hAnsiTheme="minorHAnsi" w:cstheme="minorHAnsi"/>
          <w:sz w:val="22"/>
          <w:szCs w:val="22"/>
        </w:rPr>
        <w:t xml:space="preserve">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rsidR="00F90323" w:rsidRPr="00E70E0A" w:rsidRDefault="00F90323" w:rsidP="00F90323">
      <w:pPr>
        <w:pStyle w:val="Bulletn"/>
        <w:numPr>
          <w:ilvl w:val="0"/>
          <w:numId w:val="0"/>
        </w:numPr>
        <w:spacing w:line="260" w:lineRule="exact"/>
        <w:ind w:left="540"/>
        <w:rPr>
          <w:rFonts w:asciiTheme="minorHAnsi" w:hAnsiTheme="minorHAnsi" w:cstheme="minorHAnsi"/>
          <w:sz w:val="22"/>
          <w:szCs w:val="22"/>
        </w:rPr>
      </w:pPr>
      <w:r w:rsidRPr="00E70E0A">
        <w:rPr>
          <w:rFonts w:asciiTheme="minorHAnsi" w:hAnsiTheme="minorHAnsi" w:cstheme="minorHAnsi"/>
          <w:sz w:val="22"/>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w:t>
      </w:r>
      <w:r w:rsidRPr="00E70E0A">
        <w:rPr>
          <w:rFonts w:asciiTheme="minorHAnsi" w:hAnsiTheme="minorHAnsi" w:cstheme="minorHAnsi"/>
          <w:iCs w:val="0"/>
          <w:sz w:val="22"/>
          <w:szCs w:val="22"/>
          <w:lang w:eastAsia="zh-CN"/>
        </w:rPr>
        <w:t>, μετά από απλή έγγραφη ειδοποίησή σας,</w:t>
      </w:r>
      <w:r w:rsidRPr="00E70E0A">
        <w:rPr>
          <w:rFonts w:asciiTheme="minorHAnsi" w:hAnsiTheme="minorHAnsi" w:cstheme="minorHAnsi"/>
          <w:sz w:val="22"/>
          <w:szCs w:val="22"/>
        </w:rPr>
        <w:t xml:space="preserve">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rsidR="00F90323" w:rsidRPr="00E70E0A" w:rsidRDefault="00F90323" w:rsidP="00F90323">
      <w:pPr>
        <w:pStyle w:val="Bulletn"/>
        <w:numPr>
          <w:ilvl w:val="0"/>
          <w:numId w:val="0"/>
        </w:numPr>
        <w:spacing w:line="260" w:lineRule="exact"/>
        <w:ind w:left="540"/>
        <w:rPr>
          <w:rFonts w:asciiTheme="minorHAnsi" w:hAnsiTheme="minorHAnsi" w:cstheme="minorHAnsi"/>
          <w:sz w:val="22"/>
          <w:szCs w:val="22"/>
        </w:rPr>
      </w:pPr>
      <w:r w:rsidRPr="00E70E0A">
        <w:rPr>
          <w:rFonts w:asciiTheme="minorHAnsi" w:hAnsiTheme="minorHAnsi" w:cstheme="minorHAnsi"/>
          <w:sz w:val="22"/>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F90323" w:rsidRPr="00E70E0A" w:rsidRDefault="00F90323" w:rsidP="00F90323">
      <w:pPr>
        <w:pStyle w:val="Bulletn"/>
        <w:numPr>
          <w:ilvl w:val="0"/>
          <w:numId w:val="0"/>
        </w:numPr>
        <w:spacing w:line="260" w:lineRule="exact"/>
        <w:ind w:left="540"/>
        <w:rPr>
          <w:rFonts w:asciiTheme="minorHAnsi" w:hAnsiTheme="minorHAnsi" w:cstheme="minorHAnsi"/>
          <w:sz w:val="22"/>
          <w:szCs w:val="22"/>
        </w:rPr>
      </w:pPr>
      <w:r w:rsidRPr="00E70E0A">
        <w:rPr>
          <w:rFonts w:asciiTheme="minorHAnsi" w:hAnsiTheme="minorHAnsi" w:cstheme="minorHAnsi"/>
          <w:sz w:val="22"/>
          <w:szCs w:val="22"/>
        </w:rPr>
        <w:t>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το ποσό της κατάπτωσης υπόκειται στο εκάστοτε ισχύον τέλος χαρτοσήμου.</w:t>
      </w:r>
    </w:p>
    <w:p w:rsidR="00F90323" w:rsidRPr="00E70E0A" w:rsidRDefault="00F90323" w:rsidP="00F90323">
      <w:pPr>
        <w:pStyle w:val="Bulletn"/>
        <w:numPr>
          <w:ilvl w:val="0"/>
          <w:numId w:val="0"/>
        </w:numPr>
        <w:spacing w:line="260" w:lineRule="exact"/>
        <w:ind w:left="540"/>
        <w:rPr>
          <w:rFonts w:ascii="Calibri" w:hAnsi="Calibri" w:cs="Calibri"/>
          <w:sz w:val="22"/>
          <w:szCs w:val="22"/>
        </w:rPr>
      </w:pPr>
      <w:r w:rsidRPr="00E70E0A">
        <w:rPr>
          <w:rFonts w:asciiTheme="minorHAnsi" w:hAnsiTheme="minorHAnsi" w:cstheme="minorHAnsi"/>
          <w:sz w:val="22"/>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r w:rsidRPr="00E70E0A">
        <w:rPr>
          <w:rFonts w:ascii="Calibri" w:hAnsi="Calibri" w:cs="Calibri"/>
          <w:sz w:val="22"/>
          <w:szCs w:val="22"/>
        </w:rPr>
        <w:t>.</w:t>
      </w:r>
    </w:p>
    <w:p w:rsidR="00F90323" w:rsidRPr="00E70E0A" w:rsidRDefault="00F90323" w:rsidP="00F90323">
      <w:pPr>
        <w:suppressAutoHyphens w:val="0"/>
        <w:spacing w:before="120" w:after="0"/>
        <w:rPr>
          <w:szCs w:val="22"/>
          <w:lang w:val="el-GR" w:eastAsia="en-US"/>
        </w:rPr>
        <w:sectPr w:rsidR="00F90323" w:rsidRPr="00E70E0A" w:rsidSect="00336D6E">
          <w:pgSz w:w="11906" w:h="16838"/>
          <w:pgMar w:top="1134" w:right="1134" w:bottom="1134" w:left="1134" w:header="720" w:footer="709" w:gutter="0"/>
          <w:cols w:space="720"/>
          <w:titlePg/>
          <w:docGrid w:linePitch="360"/>
        </w:sectPr>
      </w:pPr>
    </w:p>
    <w:p w:rsidR="00F90323" w:rsidRPr="00E70E0A" w:rsidRDefault="00F90323" w:rsidP="00F90323">
      <w:pPr>
        <w:suppressAutoHyphens w:val="0"/>
        <w:spacing w:before="120"/>
        <w:jc w:val="center"/>
        <w:rPr>
          <w:b/>
          <w:bCs/>
          <w:sz w:val="24"/>
          <w:szCs w:val="22"/>
          <w:lang w:val="el-GR" w:eastAsia="en-US"/>
        </w:rPr>
      </w:pPr>
      <w:r w:rsidRPr="00E70E0A">
        <w:rPr>
          <w:b/>
          <w:bCs/>
          <w:sz w:val="24"/>
          <w:szCs w:val="22"/>
          <w:lang w:val="el-GR" w:eastAsia="en-US"/>
        </w:rPr>
        <w:lastRenderedPageBreak/>
        <w:t>ΥΠΟΔΕΙΓΜΑ 2</w:t>
      </w:r>
    </w:p>
    <w:p w:rsidR="00F90323" w:rsidRPr="00E70E0A" w:rsidRDefault="00F90323" w:rsidP="00F90323">
      <w:pPr>
        <w:spacing w:before="240"/>
        <w:rPr>
          <w:b/>
          <w:lang w:val="el-GR" w:eastAsia="en-US"/>
        </w:rPr>
      </w:pPr>
      <w:r w:rsidRPr="00E70E0A">
        <w:rPr>
          <w:b/>
          <w:lang w:val="el-GR" w:eastAsia="en-US"/>
        </w:rPr>
        <w:t>ΣΧΕΔΙΟ ΕΓΓΥΗΤΙΚΗΣ ΕΠΙΣΤΟΛΗΣ ΚΑΛΗΣ ΕΚΤΕΛΕΣΗΣ</w:t>
      </w:r>
    </w:p>
    <w:p w:rsidR="00F90323" w:rsidRPr="00E70E0A" w:rsidRDefault="00F90323" w:rsidP="00F90323">
      <w:pPr>
        <w:rPr>
          <w:lang w:val="el-GR"/>
        </w:rPr>
      </w:pPr>
      <w:r w:rsidRPr="00E70E0A">
        <w:rPr>
          <w:lang w:val="el-GR"/>
        </w:rPr>
        <w:t>………………………..(Εκδότης)</w:t>
      </w:r>
    </w:p>
    <w:p w:rsidR="00F90323" w:rsidRPr="00E70E0A" w:rsidRDefault="00F90323" w:rsidP="00F90323">
      <w:pPr>
        <w:suppressAutoHyphens w:val="0"/>
        <w:spacing w:before="120" w:after="0"/>
        <w:rPr>
          <w:szCs w:val="22"/>
          <w:lang w:val="el-GR" w:eastAsia="en-US"/>
        </w:rPr>
      </w:pPr>
    </w:p>
    <w:p w:rsidR="00F90323" w:rsidRPr="00E70E0A" w:rsidRDefault="00F90323" w:rsidP="00F90323">
      <w:pPr>
        <w:rPr>
          <w:lang w:val="el-GR"/>
        </w:rPr>
      </w:pPr>
      <w:r w:rsidRPr="00E70E0A">
        <w:rPr>
          <w:lang w:val="el-GR"/>
        </w:rPr>
        <w:t>ΠΡΟΣ</w:t>
      </w:r>
    </w:p>
    <w:p w:rsidR="00F90323" w:rsidRPr="00E70E0A" w:rsidRDefault="00F90323" w:rsidP="00F90323">
      <w:pPr>
        <w:suppressAutoHyphens w:val="0"/>
        <w:spacing w:before="120" w:after="0"/>
        <w:rPr>
          <w:szCs w:val="22"/>
          <w:lang w:val="el-GR" w:eastAsia="en-US"/>
        </w:rPr>
      </w:pPr>
      <w:r w:rsidRPr="00E70E0A">
        <w:rPr>
          <w:szCs w:val="22"/>
          <w:lang w:val="el-GR" w:eastAsia="en-US"/>
        </w:rPr>
        <w:t>Το ΙΔΡΥΜΑ ΤΕΧΝΟΛΟΓΙΑΣ ΚΑΙ ΕΡΕΥΝΑΣ</w:t>
      </w:r>
    </w:p>
    <w:p w:rsidR="00F90323" w:rsidRPr="00E70E0A" w:rsidRDefault="00F90323" w:rsidP="00F90323">
      <w:pPr>
        <w:suppressAutoHyphens w:val="0"/>
        <w:spacing w:before="120" w:after="0"/>
        <w:rPr>
          <w:szCs w:val="22"/>
          <w:lang w:val="el-GR" w:eastAsia="en-US"/>
        </w:rPr>
      </w:pPr>
      <w:r w:rsidRPr="00E70E0A">
        <w:rPr>
          <w:szCs w:val="22"/>
          <w:lang w:val="el-GR" w:eastAsia="en-US"/>
        </w:rPr>
        <w:t>Ν. Πλαστήρα 100</w:t>
      </w:r>
    </w:p>
    <w:p w:rsidR="00F90323" w:rsidRPr="00E70E0A" w:rsidRDefault="00F90323" w:rsidP="00F90323">
      <w:pPr>
        <w:suppressAutoHyphens w:val="0"/>
        <w:spacing w:before="120" w:after="0"/>
        <w:rPr>
          <w:szCs w:val="22"/>
          <w:lang w:val="el-GR" w:eastAsia="en-US"/>
        </w:rPr>
      </w:pPr>
      <w:r w:rsidRPr="00E70E0A">
        <w:rPr>
          <w:szCs w:val="22"/>
          <w:lang w:val="el-GR" w:eastAsia="en-US"/>
        </w:rPr>
        <w:t>Βασιλικά Βουτών Ηρακλείου Κρήτης</w:t>
      </w:r>
    </w:p>
    <w:p w:rsidR="00F90323" w:rsidRPr="00E70E0A" w:rsidRDefault="00F90323" w:rsidP="00F90323">
      <w:pPr>
        <w:suppressAutoHyphens w:val="0"/>
        <w:spacing w:before="120" w:after="0"/>
        <w:jc w:val="right"/>
        <w:rPr>
          <w:rFonts w:asciiTheme="minorHAnsi" w:hAnsiTheme="minorHAnsi" w:cstheme="minorHAnsi"/>
          <w:szCs w:val="22"/>
          <w:lang w:val="el-GR" w:eastAsia="en-US"/>
        </w:rPr>
      </w:pPr>
      <w:r w:rsidRPr="00E70E0A">
        <w:rPr>
          <w:rFonts w:asciiTheme="minorHAnsi" w:hAnsiTheme="minorHAnsi" w:cstheme="minorHAnsi"/>
          <w:szCs w:val="22"/>
          <w:lang w:val="el-GR" w:eastAsia="en-US"/>
        </w:rPr>
        <w:t>……….(ημερομηνία)</w:t>
      </w:r>
    </w:p>
    <w:p w:rsidR="00F90323" w:rsidRPr="00E70E0A" w:rsidRDefault="00F90323" w:rsidP="00F90323">
      <w:pPr>
        <w:suppressAutoHyphens w:val="0"/>
        <w:spacing w:before="120" w:after="0"/>
        <w:jc w:val="center"/>
        <w:rPr>
          <w:szCs w:val="22"/>
          <w:lang w:val="el-GR" w:eastAsia="en-US"/>
        </w:rPr>
      </w:pPr>
      <w:r w:rsidRPr="00E70E0A">
        <w:rPr>
          <w:szCs w:val="22"/>
          <w:lang w:val="el-GR" w:eastAsia="en-US"/>
        </w:rPr>
        <w:t>ΕΓΓΥΗΤΙΚΗ ΕΠΙΣΤΟΛΗ ΥΠ’ ΑΡΙΘΜΟΝ ...... ΓΙΑ ΠΟΣΟ ……………..ΕΥΡΩ.</w:t>
      </w:r>
    </w:p>
    <w:p w:rsidR="00F90323" w:rsidRPr="00E70E0A" w:rsidRDefault="00F90323" w:rsidP="00F90323">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E70E0A">
        <w:rPr>
          <w:iCs/>
          <w:szCs w:val="22"/>
          <w:lang w:val="el-GR" w:eastAsia="en-US"/>
        </w:rPr>
        <w:t>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w:t>
      </w:r>
      <w:r w:rsidRPr="00E70E0A">
        <w:rPr>
          <w:szCs w:val="22"/>
          <w:lang w:val="el-GR"/>
        </w:rPr>
        <w:t xml:space="preserve">πλήρη επωνυμία, ΑΦΜ, διεύθυνση. Σε περίπτωση ένωσης την πλήρη επωνυμία, ΑΦΜ, διεύθυνση κάθε μέλους της Ένωσης) </w:t>
      </w:r>
      <w:r w:rsidRPr="00E70E0A">
        <w:rPr>
          <w:iCs/>
          <w:szCs w:val="22"/>
          <w:lang w:val="el-GR" w:eastAsia="en-US"/>
        </w:rPr>
        <w:t>για ποσό ευρώ. ......... Στο ως άνω ποσό περιορίζεται η ευθύνη μας, για την καλή εκτέλεση των όρων της από……………..(ημερομηνία) «</w:t>
      </w:r>
      <w:r w:rsidRPr="00E70E0A">
        <w:rPr>
          <w:b/>
          <w:iCs/>
          <w:szCs w:val="22"/>
          <w:lang w:val="el-GR" w:eastAsia="en-US"/>
        </w:rPr>
        <w:t>Προμήθεια συστήματος στοχευμένης ποιοτικής και ποσοτικής μέτρησης πολλαπλών πρωτεϊνικών βιοδεικτών σε βιολογικά δείγματα και την αναβάθμιση συστήματος υγρής χρωματογραφίας νανοροής και φασματόμετρου μάζας</w:t>
      </w:r>
      <w:r w:rsidRPr="00E70E0A">
        <w:rPr>
          <w:rStyle w:val="fontstyle01"/>
          <w:rFonts w:asciiTheme="minorHAnsi" w:hAnsiTheme="minorHAnsi" w:cstheme="minorHAnsi"/>
          <w:b/>
          <w:lang w:val="el-GR"/>
        </w:rPr>
        <w:t>- Τμήμα ……….</w:t>
      </w:r>
      <w:r w:rsidRPr="00E70E0A">
        <w:rPr>
          <w:rFonts w:asciiTheme="minorHAnsi" w:hAnsiTheme="minorHAnsi" w:cstheme="minorHAnsi"/>
          <w:b/>
          <w:szCs w:val="22"/>
          <w:lang w:val="el-GR"/>
        </w:rPr>
        <w:t xml:space="preserve"> </w:t>
      </w:r>
      <w:r w:rsidRPr="00E70E0A">
        <w:rPr>
          <w:b/>
          <w:lang w:val="el-GR"/>
        </w:rPr>
        <w:t>»</w:t>
      </w:r>
      <w:r w:rsidRPr="00E70E0A">
        <w:rPr>
          <w:b/>
          <w:iCs/>
          <w:szCs w:val="22"/>
          <w:lang w:val="el-GR" w:eastAsia="en-US"/>
        </w:rPr>
        <w:t xml:space="preserve"> </w:t>
      </w:r>
      <w:r w:rsidRPr="00E70E0A">
        <w:rPr>
          <w:iCs/>
          <w:szCs w:val="22"/>
          <w:lang w:val="el-GR" w:eastAsia="en-US"/>
        </w:rPr>
        <w:t>του διαγωνισμού</w:t>
      </w:r>
      <w:r w:rsidRPr="00E70E0A">
        <w:rPr>
          <w:szCs w:val="22"/>
          <w:lang w:val="el-GR"/>
        </w:rPr>
        <w:t xml:space="preserve"> (αριθ. Πρωτ. Διακήρυξης-ημερομηνία </w:t>
      </w:r>
      <w:r w:rsidRPr="00E70E0A">
        <w:rPr>
          <w:rStyle w:val="fontstyle01"/>
          <w:rFonts w:asciiTheme="minorHAnsi" w:hAnsiTheme="minorHAnsi" w:cstheme="minorHAnsi"/>
          <w:lang w:val="el-GR"/>
        </w:rPr>
        <w:t>και καταληκτική ημερομηνία</w:t>
      </w:r>
      <w:r w:rsidRPr="00E70E0A">
        <w:rPr>
          <w:rFonts w:asciiTheme="minorHAnsi" w:hAnsiTheme="minorHAnsi" w:cstheme="minorHAnsi"/>
          <w:lang w:val="el-GR"/>
        </w:rPr>
        <w:t xml:space="preserve"> </w:t>
      </w:r>
      <w:r w:rsidRPr="00E70E0A">
        <w:rPr>
          <w:rStyle w:val="fontstyle01"/>
          <w:rFonts w:asciiTheme="minorHAnsi" w:hAnsiTheme="minorHAnsi" w:cstheme="minorHAnsi"/>
          <w:lang w:val="el-GR"/>
        </w:rPr>
        <w:t>υποβολής προσφορών</w:t>
      </w:r>
      <w:r w:rsidRPr="00E70E0A">
        <w:rPr>
          <w:rFonts w:asciiTheme="minorHAnsi" w:hAnsiTheme="minorHAnsi" w:cstheme="minorHAnsi"/>
          <w:szCs w:val="22"/>
          <w:lang w:val="el-GR"/>
        </w:rPr>
        <w:t xml:space="preserve">) </w:t>
      </w:r>
      <w:r w:rsidRPr="00E70E0A">
        <w:rPr>
          <w:iCs/>
          <w:szCs w:val="22"/>
          <w:lang w:val="el-GR" w:eastAsia="en-US"/>
        </w:rPr>
        <w:t xml:space="preserve">μεταξύ του Ιδρύματος Τεχνολογίας και Έρευνας και της ................., στο πλαίσιο του έργου </w:t>
      </w:r>
      <w:r w:rsidRPr="00E70E0A">
        <w:rPr>
          <w:rFonts w:asciiTheme="minorHAnsi" w:hAnsiTheme="minorHAnsi" w:cstheme="minorHAnsi"/>
          <w:b/>
          <w:szCs w:val="22"/>
          <w:lang w:val="el-GR"/>
        </w:rPr>
        <w:t>«Προμήθεια συστήματος στοχευμένης ποιοτικής και ποσοτικής μέτρησης πολλαπλών πρωτεϊνικών βιοδεικτών σε βιολογικά δείγματα και την αναβάθμιση συστήματος υγρής χρωματογραφίας νανοροής και φασματόμετρου μάζας</w:t>
      </w:r>
      <w:r w:rsidRPr="00E70E0A">
        <w:rPr>
          <w:b/>
          <w:lang w:val="el-GR"/>
        </w:rPr>
        <w:t>».</w:t>
      </w:r>
    </w:p>
    <w:p w:rsidR="00F90323" w:rsidRPr="00E70E0A" w:rsidRDefault="00F90323" w:rsidP="00F90323">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E70E0A">
        <w:rPr>
          <w:iCs/>
          <w:szCs w:val="22"/>
          <w:lang w:val="el-GR" w:eastAsia="en-US"/>
        </w:rPr>
        <w:t>Παραιτούμαστε ρητά</w:t>
      </w:r>
      <w:r w:rsidRPr="00E70E0A">
        <w:rPr>
          <w:szCs w:val="22"/>
          <w:lang w:val="el-GR"/>
        </w:rPr>
        <w:t>, ανέκκλητα</w:t>
      </w:r>
      <w:r w:rsidRPr="00E70E0A">
        <w:rPr>
          <w:iCs/>
          <w:szCs w:val="22"/>
          <w:lang w:val="el-GR" w:eastAsia="en-US"/>
        </w:rPr>
        <w:t xml:space="preserve">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r w:rsidRPr="00E70E0A">
        <w:rPr>
          <w:rFonts w:asciiTheme="minorHAnsi" w:hAnsiTheme="minorHAnsi" w:cstheme="minorHAnsi"/>
          <w:szCs w:val="22"/>
          <w:lang w:val="el-GR"/>
        </w:rPr>
        <w:t>.</w:t>
      </w:r>
    </w:p>
    <w:p w:rsidR="00F90323" w:rsidRPr="00E70E0A" w:rsidRDefault="00F90323" w:rsidP="00F90323">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E70E0A">
        <w:rPr>
          <w:iCs/>
          <w:szCs w:val="22"/>
          <w:lang w:val="el-GR" w:eastAsia="en-US"/>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w:t>
      </w:r>
      <w:r w:rsidRPr="00E70E0A">
        <w:rPr>
          <w:szCs w:val="22"/>
          <w:lang w:val="el-GR"/>
        </w:rPr>
        <w:t>, μετά από απλή έγγραφη</w:t>
      </w:r>
      <w:r w:rsidRPr="00E70E0A">
        <w:rPr>
          <w:iCs/>
          <w:szCs w:val="22"/>
          <w:lang w:val="el-GR"/>
        </w:rPr>
        <w:t xml:space="preserve"> ειδοποίησή σας,</w:t>
      </w:r>
      <w:r w:rsidRPr="00E70E0A">
        <w:rPr>
          <w:iCs/>
          <w:szCs w:val="22"/>
          <w:lang w:val="el-GR" w:eastAsia="en-US"/>
        </w:rPr>
        <w:t xml:space="preserve">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F90323" w:rsidRPr="00E70E0A" w:rsidRDefault="00F90323" w:rsidP="00F90323">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E70E0A">
        <w:rPr>
          <w:iCs/>
          <w:szCs w:val="22"/>
          <w:lang w:val="el-GR" w:eastAsia="en-US"/>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F90323" w:rsidRPr="00E70E0A" w:rsidRDefault="00F90323" w:rsidP="00F90323">
      <w:pPr>
        <w:pStyle w:val="Bulletn"/>
        <w:numPr>
          <w:ilvl w:val="0"/>
          <w:numId w:val="0"/>
        </w:numPr>
        <w:spacing w:line="260" w:lineRule="exact"/>
        <w:ind w:left="540"/>
        <w:rPr>
          <w:rFonts w:asciiTheme="minorHAnsi" w:hAnsiTheme="minorHAnsi" w:cstheme="minorHAnsi"/>
          <w:sz w:val="22"/>
          <w:szCs w:val="22"/>
        </w:rPr>
      </w:pPr>
      <w:r w:rsidRPr="00E70E0A">
        <w:rPr>
          <w:rFonts w:asciiTheme="minorHAnsi" w:hAnsiTheme="minorHAnsi" w:cstheme="minorHAnsi"/>
          <w:iCs w:val="0"/>
          <w:sz w:val="22"/>
          <w:szCs w:val="22"/>
        </w:rPr>
        <w:lastRenderedPageBreak/>
        <w:t xml:space="preserve">Σας δηλώνουμε ακόμη ότι η υπόψη εγγύηση μας, θα παραμείνει σε πλήρη ισχύ </w:t>
      </w:r>
      <w:r w:rsidRPr="00E70E0A">
        <w:rPr>
          <w:rFonts w:asciiTheme="minorHAnsi" w:hAnsiTheme="minorHAnsi" w:cstheme="minorHAnsi"/>
          <w:sz w:val="22"/>
          <w:szCs w:val="22"/>
        </w:rPr>
        <w:t xml:space="preserve">……… ή μέχρι </w:t>
      </w:r>
      <w:r w:rsidRPr="00E70E0A">
        <w:rPr>
          <w:rFonts w:asciiTheme="minorHAnsi" w:hAnsiTheme="minorHAnsi" w:cstheme="minorHAnsi"/>
          <w:iCs w:val="0"/>
          <w:sz w:val="22"/>
          <w:szCs w:val="22"/>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E70E0A">
        <w:rPr>
          <w:rFonts w:asciiTheme="minorHAnsi" w:hAnsiTheme="minorHAnsi" w:cstheme="minorHAnsi"/>
          <w:sz w:val="22"/>
          <w:szCs w:val="22"/>
        </w:rPr>
        <w:t xml:space="preserve"> Σε περίπτωση κατάπτωση της εγγύησης το ποσό της κατάπτωσης υπόκειται στο εκάστοτε ισχύον τέλος χαρτοσήμου.</w:t>
      </w:r>
    </w:p>
    <w:p w:rsidR="00F90323" w:rsidRPr="00E70E0A" w:rsidRDefault="00F90323" w:rsidP="00F90323">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E70E0A">
        <w:rPr>
          <w:iCs/>
          <w:szCs w:val="22"/>
          <w:lang w:val="el-GR" w:eastAsia="en-US"/>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F90323" w:rsidRPr="00E70E0A" w:rsidRDefault="00F90323" w:rsidP="00F90323">
      <w:pPr>
        <w:suppressAutoHyphens w:val="0"/>
        <w:overflowPunct w:val="0"/>
        <w:autoSpaceDE w:val="0"/>
        <w:autoSpaceDN w:val="0"/>
        <w:adjustRightInd w:val="0"/>
        <w:spacing w:before="120" w:after="0" w:line="300" w:lineRule="atLeast"/>
        <w:ind w:left="540"/>
        <w:textAlignment w:val="baseline"/>
        <w:rPr>
          <w:iCs/>
          <w:szCs w:val="22"/>
          <w:lang w:val="el-GR" w:eastAsia="en-US"/>
        </w:rPr>
      </w:pPr>
    </w:p>
    <w:p w:rsidR="00F90323" w:rsidRPr="00E70E0A" w:rsidRDefault="00F90323" w:rsidP="00F90323">
      <w:pPr>
        <w:suppressAutoHyphens w:val="0"/>
        <w:overflowPunct w:val="0"/>
        <w:autoSpaceDE w:val="0"/>
        <w:autoSpaceDN w:val="0"/>
        <w:adjustRightInd w:val="0"/>
        <w:spacing w:before="120" w:after="0" w:line="300" w:lineRule="atLeast"/>
        <w:textAlignment w:val="baseline"/>
        <w:rPr>
          <w:rFonts w:eastAsia="Times New Roman" w:cs="Times New Roman"/>
          <w:iCs/>
          <w:szCs w:val="22"/>
          <w:lang w:val="el-GR" w:eastAsia="en-US"/>
        </w:rPr>
      </w:pPr>
    </w:p>
    <w:p w:rsidR="00F90323" w:rsidRPr="00E70E0A" w:rsidRDefault="00F90323" w:rsidP="00F90323">
      <w:pPr>
        <w:suppressAutoHyphens w:val="0"/>
        <w:spacing w:after="0"/>
        <w:jc w:val="center"/>
        <w:rPr>
          <w:rFonts w:eastAsia="Times New Roman" w:cs="Tahoma"/>
          <w:b/>
          <w:bCs/>
          <w:szCs w:val="22"/>
          <w:lang w:val="el-GR" w:eastAsia="el-GR"/>
        </w:rPr>
        <w:sectPr w:rsidR="00F90323" w:rsidRPr="00E70E0A">
          <w:pgSz w:w="11906" w:h="16838"/>
          <w:pgMar w:top="1440" w:right="1800" w:bottom="1440" w:left="1800" w:header="708" w:footer="708" w:gutter="0"/>
          <w:cols w:space="708"/>
          <w:docGrid w:linePitch="360"/>
        </w:sectPr>
      </w:pPr>
    </w:p>
    <w:p w:rsidR="00F90323" w:rsidRPr="00E70E0A" w:rsidRDefault="00F90323" w:rsidP="00F90323">
      <w:pPr>
        <w:suppressAutoHyphens w:val="0"/>
        <w:spacing w:after="0"/>
        <w:jc w:val="center"/>
        <w:rPr>
          <w:rFonts w:eastAsia="Times New Roman" w:cs="Tahoma"/>
          <w:b/>
          <w:bCs/>
          <w:szCs w:val="22"/>
          <w:lang w:val="el-GR" w:eastAsia="el-GR"/>
        </w:rPr>
      </w:pPr>
      <w:r w:rsidRPr="00E70E0A">
        <w:rPr>
          <w:rFonts w:eastAsia="Times New Roman" w:cs="Tahoma"/>
          <w:b/>
          <w:bCs/>
          <w:szCs w:val="22"/>
          <w:lang w:val="el-GR" w:eastAsia="el-GR"/>
        </w:rPr>
        <w:lastRenderedPageBreak/>
        <w:t>ΥΠΟΔΕΙΓΜΑ 3</w:t>
      </w:r>
    </w:p>
    <w:p w:rsidR="00F90323" w:rsidRPr="00E70E0A" w:rsidRDefault="00F90323" w:rsidP="00F90323">
      <w:pPr>
        <w:suppressAutoHyphens w:val="0"/>
        <w:spacing w:after="0"/>
        <w:jc w:val="center"/>
        <w:rPr>
          <w:rFonts w:eastAsia="Times New Roman" w:cs="Tahoma"/>
          <w:b/>
          <w:bCs/>
          <w:szCs w:val="22"/>
          <w:lang w:val="el-GR" w:eastAsia="el-GR"/>
        </w:rPr>
      </w:pPr>
    </w:p>
    <w:p w:rsidR="00F90323" w:rsidRPr="00E70E0A" w:rsidRDefault="00F90323" w:rsidP="00F90323">
      <w:pPr>
        <w:suppressAutoHyphens w:val="0"/>
        <w:overflowPunct w:val="0"/>
        <w:autoSpaceDE w:val="0"/>
        <w:autoSpaceDN w:val="0"/>
        <w:adjustRightInd w:val="0"/>
        <w:spacing w:before="120" w:after="0" w:line="300" w:lineRule="atLeast"/>
        <w:textAlignment w:val="baseline"/>
        <w:rPr>
          <w:rFonts w:eastAsia="Times New Roman" w:cs="Times New Roman"/>
          <w:b/>
          <w:iCs/>
          <w:szCs w:val="22"/>
          <w:lang w:val="el-GR" w:eastAsia="en-US"/>
        </w:rPr>
      </w:pPr>
      <w:r w:rsidRPr="00E70E0A">
        <w:rPr>
          <w:rFonts w:eastAsia="Times New Roman" w:cs="Times New Roman"/>
          <w:b/>
          <w:iCs/>
          <w:szCs w:val="22"/>
          <w:lang w:val="el-GR" w:eastAsia="en-US"/>
        </w:rPr>
        <w:t>ΣΧΕΔΙΟ ΕΓΓΥΗΤΙΚΗΣ ΕΠΙΣΤΟΛΗΣ ΚΑΛΗΣ ΛΕΙΤΟΥΡΓΙΑΣ</w:t>
      </w:r>
    </w:p>
    <w:p w:rsidR="00F90323" w:rsidRPr="00E70E0A" w:rsidRDefault="00F90323" w:rsidP="00F90323">
      <w:pPr>
        <w:suppressAutoHyphens w:val="0"/>
        <w:overflowPunct w:val="0"/>
        <w:autoSpaceDE w:val="0"/>
        <w:autoSpaceDN w:val="0"/>
        <w:adjustRightInd w:val="0"/>
        <w:spacing w:before="120" w:after="0" w:line="300" w:lineRule="atLeast"/>
        <w:textAlignment w:val="baseline"/>
        <w:rPr>
          <w:rFonts w:eastAsia="Times New Roman" w:cs="Times New Roman"/>
          <w:b/>
          <w:iCs/>
          <w:szCs w:val="22"/>
          <w:lang w:val="el-GR" w:eastAsia="en-US"/>
        </w:rPr>
      </w:pPr>
    </w:p>
    <w:p w:rsidR="00F90323" w:rsidRPr="00E70E0A" w:rsidRDefault="00F90323" w:rsidP="00F90323">
      <w:pPr>
        <w:rPr>
          <w:lang w:val="el-GR"/>
        </w:rPr>
      </w:pPr>
      <w:r w:rsidRPr="00E70E0A">
        <w:rPr>
          <w:lang w:val="el-GR"/>
        </w:rPr>
        <w:t>………………………..(Εκδότης)</w:t>
      </w:r>
    </w:p>
    <w:p w:rsidR="00F90323" w:rsidRPr="00E70E0A" w:rsidRDefault="00F90323" w:rsidP="00F90323">
      <w:pPr>
        <w:rPr>
          <w:lang w:val="el-GR"/>
        </w:rPr>
      </w:pPr>
      <w:r w:rsidRPr="00E70E0A">
        <w:rPr>
          <w:lang w:val="el-GR"/>
        </w:rPr>
        <w:t>Προς</w:t>
      </w:r>
    </w:p>
    <w:p w:rsidR="00F90323" w:rsidRPr="00E70E0A" w:rsidRDefault="00F90323" w:rsidP="00F90323">
      <w:pPr>
        <w:suppressAutoHyphens w:val="0"/>
        <w:spacing w:after="0"/>
        <w:jc w:val="left"/>
        <w:rPr>
          <w:rFonts w:eastAsia="Times New Roman" w:cs="Times New Roman"/>
          <w:szCs w:val="22"/>
          <w:lang w:val="el-GR" w:eastAsia="el-GR"/>
        </w:rPr>
      </w:pPr>
      <w:r w:rsidRPr="00E70E0A">
        <w:rPr>
          <w:rFonts w:eastAsia="Times New Roman" w:cs="Times New Roman"/>
          <w:szCs w:val="22"/>
          <w:lang w:val="el-GR" w:eastAsia="el-GR"/>
        </w:rPr>
        <w:t>ΙΔΡΥΜΑ ΤΕΧΝΟΛΟΓΙΑΣ ΚΑΙ ΕΡΕΥΝΑΣ</w:t>
      </w:r>
    </w:p>
    <w:p w:rsidR="00F90323" w:rsidRPr="00E70E0A" w:rsidRDefault="00F90323" w:rsidP="00F90323">
      <w:pPr>
        <w:suppressAutoHyphens w:val="0"/>
        <w:spacing w:before="120" w:after="0"/>
        <w:rPr>
          <w:szCs w:val="22"/>
          <w:lang w:val="el-GR" w:eastAsia="en-US"/>
        </w:rPr>
      </w:pPr>
      <w:r w:rsidRPr="00E70E0A">
        <w:rPr>
          <w:szCs w:val="22"/>
          <w:lang w:val="el-GR" w:eastAsia="en-US"/>
        </w:rPr>
        <w:t>Ν. Πλαστήρα 100</w:t>
      </w:r>
    </w:p>
    <w:p w:rsidR="00F90323" w:rsidRPr="00E70E0A" w:rsidRDefault="00F90323" w:rsidP="00F90323">
      <w:pPr>
        <w:suppressAutoHyphens w:val="0"/>
        <w:spacing w:before="120" w:after="0"/>
        <w:rPr>
          <w:szCs w:val="22"/>
          <w:lang w:val="el-GR" w:eastAsia="en-US"/>
        </w:rPr>
      </w:pPr>
      <w:r w:rsidRPr="00E70E0A">
        <w:rPr>
          <w:szCs w:val="22"/>
          <w:lang w:val="el-GR" w:eastAsia="en-US"/>
        </w:rPr>
        <w:t>Βασιλικά Βουτών Ηρακλείου Κρήτης</w:t>
      </w:r>
    </w:p>
    <w:p w:rsidR="00F90323" w:rsidRPr="00E70E0A" w:rsidRDefault="00F90323" w:rsidP="00F90323">
      <w:pPr>
        <w:suppressAutoHyphens w:val="0"/>
        <w:spacing w:before="120" w:after="0"/>
        <w:jc w:val="right"/>
        <w:rPr>
          <w:rFonts w:asciiTheme="minorHAnsi" w:hAnsiTheme="minorHAnsi" w:cstheme="minorHAnsi"/>
          <w:szCs w:val="22"/>
          <w:lang w:val="el-GR" w:eastAsia="en-US"/>
        </w:rPr>
      </w:pPr>
      <w:r w:rsidRPr="00E70E0A">
        <w:rPr>
          <w:rFonts w:asciiTheme="minorHAnsi" w:hAnsiTheme="minorHAnsi" w:cstheme="minorHAnsi"/>
          <w:szCs w:val="22"/>
          <w:lang w:val="el-GR" w:eastAsia="en-US"/>
        </w:rPr>
        <w:t>……….(ημερομηνία)</w:t>
      </w:r>
    </w:p>
    <w:p w:rsidR="00F90323" w:rsidRPr="00E70E0A" w:rsidRDefault="00F90323" w:rsidP="00F90323">
      <w:pPr>
        <w:suppressAutoHyphens w:val="0"/>
        <w:spacing w:after="0"/>
        <w:jc w:val="left"/>
        <w:rPr>
          <w:rFonts w:eastAsia="Times New Roman" w:cs="Times New Roman"/>
          <w:szCs w:val="22"/>
          <w:lang w:val="el-GR" w:eastAsia="el-GR"/>
        </w:rPr>
      </w:pPr>
    </w:p>
    <w:p w:rsidR="00F90323" w:rsidRPr="00E70E0A" w:rsidRDefault="00F90323" w:rsidP="00F90323">
      <w:pPr>
        <w:suppressAutoHyphens w:val="0"/>
        <w:spacing w:after="0"/>
        <w:jc w:val="center"/>
        <w:rPr>
          <w:rFonts w:eastAsia="Times New Roman" w:cs="Times New Roman"/>
          <w:szCs w:val="22"/>
          <w:lang w:val="el-GR" w:eastAsia="el-GR"/>
        </w:rPr>
      </w:pPr>
    </w:p>
    <w:p w:rsidR="00F90323" w:rsidRPr="00E70E0A" w:rsidRDefault="00F90323" w:rsidP="00F90323">
      <w:pPr>
        <w:suppressAutoHyphens w:val="0"/>
        <w:spacing w:after="0"/>
        <w:jc w:val="center"/>
        <w:rPr>
          <w:rFonts w:eastAsia="Times New Roman" w:cs="Tahoma"/>
          <w:szCs w:val="22"/>
          <w:lang w:val="el-GR" w:eastAsia="el-GR"/>
        </w:rPr>
      </w:pPr>
      <w:r w:rsidRPr="00E70E0A">
        <w:rPr>
          <w:rFonts w:eastAsia="Times New Roman" w:cs="Tahoma"/>
          <w:szCs w:val="22"/>
          <w:lang w:val="el-GR" w:eastAsia="el-GR"/>
        </w:rPr>
        <w:t>ΕΓΓΥΗΤΙΚΗ ΕΠΙΣΤΟΛΗ ΥΠ’ ΑΡΙΘΜΟΝ .... ΓΙΑ ΠΟΣΟ ………. ΕΥΡΩ.</w:t>
      </w:r>
    </w:p>
    <w:p w:rsidR="00F90323" w:rsidRPr="00E70E0A" w:rsidRDefault="00F90323" w:rsidP="00F90323">
      <w:pPr>
        <w:suppressAutoHyphens w:val="0"/>
        <w:spacing w:after="0"/>
        <w:jc w:val="left"/>
        <w:rPr>
          <w:rFonts w:eastAsia="Times New Roman" w:cs="Tahoma"/>
          <w:szCs w:val="22"/>
          <w:lang w:val="el-GR" w:eastAsia="el-GR"/>
        </w:rPr>
      </w:pPr>
    </w:p>
    <w:p w:rsidR="00F90323" w:rsidRPr="00E70E0A" w:rsidRDefault="00F90323" w:rsidP="00F90323">
      <w:pPr>
        <w:numPr>
          <w:ilvl w:val="0"/>
          <w:numId w:val="5"/>
        </w:numPr>
        <w:suppressAutoHyphens w:val="0"/>
        <w:overflowPunct w:val="0"/>
        <w:autoSpaceDE w:val="0"/>
        <w:autoSpaceDN w:val="0"/>
        <w:adjustRightInd w:val="0"/>
        <w:spacing w:before="120" w:after="0" w:line="300" w:lineRule="atLeast"/>
        <w:textAlignment w:val="baseline"/>
        <w:rPr>
          <w:rFonts w:eastAsia="Times New Roman" w:cs="Tahoma"/>
          <w:iCs/>
          <w:szCs w:val="22"/>
          <w:lang w:val="el-GR" w:eastAsia="en-US"/>
        </w:rPr>
      </w:pPr>
      <w:r w:rsidRPr="00E70E0A">
        <w:rPr>
          <w:rFonts w:eastAsia="Times New Roman" w:cs="Tahoma"/>
          <w:iCs/>
          <w:szCs w:val="22"/>
          <w:lang w:val="el-GR" w:eastAsia="en-US"/>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w:t>
      </w:r>
      <w:r w:rsidRPr="00E70E0A">
        <w:rPr>
          <w:iCs/>
          <w:szCs w:val="22"/>
          <w:lang w:val="el-GR" w:eastAsia="en-US"/>
        </w:rPr>
        <w:t xml:space="preserve">της ........................ </w:t>
      </w:r>
      <w:r w:rsidRPr="00E70E0A">
        <w:rPr>
          <w:szCs w:val="22"/>
          <w:lang w:val="el-GR"/>
        </w:rPr>
        <w:t xml:space="preserve">(πλήρη επωνυμία, ΑΦΜ, διεύθυνση. Σε περίπτωση ένωσης την πλήρη επωνυμία, ΑΦΜ, διεύθυνση κάθε μέλους της Ένωσης), </w:t>
      </w:r>
      <w:r w:rsidRPr="00E70E0A">
        <w:rPr>
          <w:rFonts w:eastAsia="Times New Roman" w:cs="Tahoma"/>
          <w:iCs/>
          <w:szCs w:val="22"/>
          <w:lang w:val="el-GR" w:eastAsia="en-US"/>
        </w:rPr>
        <w:t xml:space="preserve">για ποσό </w:t>
      </w:r>
      <w:r w:rsidRPr="00E70E0A">
        <w:rPr>
          <w:rFonts w:eastAsia="Times New Roman" w:cs="Tahoma"/>
          <w:b/>
          <w:iCs/>
          <w:szCs w:val="22"/>
          <w:lang w:val="el-GR" w:eastAsia="en-US"/>
        </w:rPr>
        <w:t>των …………….. (…………) ευρώ</w:t>
      </w:r>
      <w:r w:rsidRPr="00E70E0A">
        <w:rPr>
          <w:rFonts w:eastAsia="Times New Roman" w:cs="Tahoma"/>
          <w:iCs/>
          <w:szCs w:val="22"/>
          <w:lang w:val="el-GR" w:eastAsia="en-US"/>
        </w:rPr>
        <w:t xml:space="preserve">. Στο ως άνω ποσό περιορίζεται η ευθύνη μας, για την καλή λειτουργία των συμβατικών ειδών της </w:t>
      </w:r>
      <w:r w:rsidRPr="00E70E0A">
        <w:rPr>
          <w:iCs/>
          <w:szCs w:val="22"/>
          <w:lang w:val="el-GR" w:eastAsia="en-US"/>
        </w:rPr>
        <w:t xml:space="preserve">από……………..(ημερομηνία) </w:t>
      </w:r>
      <w:r w:rsidRPr="00E70E0A">
        <w:rPr>
          <w:b/>
          <w:iCs/>
          <w:szCs w:val="22"/>
          <w:lang w:val="el-GR" w:eastAsia="en-US"/>
        </w:rPr>
        <w:t xml:space="preserve">Σύμβασης </w:t>
      </w:r>
      <w:r w:rsidRPr="00E70E0A">
        <w:rPr>
          <w:rFonts w:eastAsia="Times New Roman" w:cs="Tahoma"/>
          <w:b/>
          <w:iCs/>
          <w:szCs w:val="22"/>
          <w:lang w:val="el-GR" w:eastAsia="en-US"/>
        </w:rPr>
        <w:t>«</w:t>
      </w:r>
      <w:r w:rsidRPr="00E70E0A">
        <w:rPr>
          <w:rFonts w:asciiTheme="minorHAnsi" w:hAnsiTheme="minorHAnsi" w:cstheme="minorHAnsi"/>
          <w:b/>
          <w:szCs w:val="22"/>
          <w:lang w:val="el-GR"/>
        </w:rPr>
        <w:t xml:space="preserve">Προμήθεια συστήματος στοχευμένης ποιοτικής και ποσοτικής μέτρησης πολλαπλών πρωτεϊνικών βιοδεικτών σε βιολογικά δείγματα και την αναβάθμιση συστήματος υγρής χρωματογραφίας νανοροής και φασματόμετρου μάζας» </w:t>
      </w:r>
      <w:r w:rsidRPr="00E70E0A">
        <w:rPr>
          <w:rStyle w:val="fontstyle01"/>
          <w:rFonts w:asciiTheme="minorHAnsi" w:hAnsiTheme="minorHAnsi" w:cstheme="minorHAnsi"/>
          <w:b/>
          <w:lang w:val="el-GR"/>
        </w:rPr>
        <w:t>- Τμήμα ……….</w:t>
      </w:r>
      <w:r w:rsidRPr="00E70E0A">
        <w:rPr>
          <w:rFonts w:asciiTheme="minorHAnsi" w:hAnsiTheme="minorHAnsi" w:cstheme="minorHAnsi"/>
          <w:b/>
          <w:szCs w:val="22"/>
          <w:lang w:val="el-GR"/>
        </w:rPr>
        <w:t xml:space="preserve"> </w:t>
      </w:r>
      <w:r w:rsidRPr="00E70E0A">
        <w:rPr>
          <w:iCs/>
          <w:szCs w:val="22"/>
          <w:lang w:val="el-GR" w:eastAsia="en-US"/>
        </w:rPr>
        <w:t>του διαγωνισμού</w:t>
      </w:r>
      <w:r w:rsidRPr="00E70E0A">
        <w:rPr>
          <w:szCs w:val="22"/>
          <w:lang w:val="el-GR"/>
        </w:rPr>
        <w:t xml:space="preserve"> (αριθ. Πρωτ. Διακήρυξης-ημερομηνία </w:t>
      </w:r>
      <w:r w:rsidRPr="00E70E0A">
        <w:rPr>
          <w:rStyle w:val="fontstyle01"/>
          <w:rFonts w:asciiTheme="minorHAnsi" w:hAnsiTheme="minorHAnsi" w:cstheme="minorHAnsi"/>
          <w:lang w:val="el-GR"/>
        </w:rPr>
        <w:t>και καταληκτική ημερομηνία</w:t>
      </w:r>
      <w:r w:rsidRPr="00E70E0A">
        <w:rPr>
          <w:rFonts w:asciiTheme="minorHAnsi" w:hAnsiTheme="minorHAnsi" w:cstheme="minorHAnsi"/>
          <w:lang w:val="el-GR"/>
        </w:rPr>
        <w:t xml:space="preserve"> </w:t>
      </w:r>
      <w:r w:rsidRPr="00E70E0A">
        <w:rPr>
          <w:rStyle w:val="fontstyle01"/>
          <w:rFonts w:asciiTheme="minorHAnsi" w:hAnsiTheme="minorHAnsi" w:cstheme="minorHAnsi"/>
          <w:lang w:val="el-GR"/>
        </w:rPr>
        <w:t>υποβολής προσφορών</w:t>
      </w:r>
      <w:r w:rsidRPr="00E70E0A">
        <w:rPr>
          <w:rFonts w:asciiTheme="minorHAnsi" w:hAnsiTheme="minorHAnsi" w:cstheme="minorHAnsi"/>
          <w:szCs w:val="22"/>
          <w:lang w:val="el-GR"/>
        </w:rPr>
        <w:t xml:space="preserve">) </w:t>
      </w:r>
      <w:r w:rsidRPr="00E70E0A">
        <w:rPr>
          <w:iCs/>
          <w:szCs w:val="22"/>
          <w:lang w:val="el-GR" w:eastAsia="en-US"/>
        </w:rPr>
        <w:t xml:space="preserve">μεταξύ του Ιδρύματος Τεχνολογίας και Έρευνας και της ................., </w:t>
      </w:r>
    </w:p>
    <w:p w:rsidR="00F90323" w:rsidRPr="00E70E0A" w:rsidRDefault="00F90323" w:rsidP="00F90323">
      <w:pPr>
        <w:numPr>
          <w:ilvl w:val="0"/>
          <w:numId w:val="5"/>
        </w:numPr>
        <w:tabs>
          <w:tab w:val="clear" w:pos="720"/>
          <w:tab w:val="num" w:pos="284"/>
          <w:tab w:val="num" w:pos="567"/>
        </w:tabs>
        <w:suppressAutoHyphens w:val="0"/>
        <w:overflowPunct w:val="0"/>
        <w:autoSpaceDE w:val="0"/>
        <w:autoSpaceDN w:val="0"/>
        <w:adjustRightInd w:val="0"/>
        <w:spacing w:before="120" w:after="0" w:line="300" w:lineRule="atLeast"/>
        <w:ind w:left="567" w:hanging="283"/>
        <w:textAlignment w:val="baseline"/>
        <w:rPr>
          <w:rFonts w:eastAsia="Times New Roman" w:cs="Tahoma"/>
          <w:iCs/>
          <w:szCs w:val="22"/>
          <w:lang w:val="el-GR" w:eastAsia="en-US"/>
        </w:rPr>
      </w:pPr>
      <w:r w:rsidRPr="00E70E0A">
        <w:rPr>
          <w:rFonts w:eastAsia="Times New Roman" w:cs="Tahoma"/>
          <w:iCs/>
          <w:szCs w:val="22"/>
          <w:lang w:val="el-GR" w:eastAsia="en-US"/>
        </w:rPr>
        <w:t xml:space="preserve">Παραιτούμαστε ρητά, ανέκκλητα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 </w:t>
      </w:r>
    </w:p>
    <w:p w:rsidR="00F90323" w:rsidRPr="00E70E0A" w:rsidRDefault="00F90323" w:rsidP="00F90323">
      <w:pPr>
        <w:numPr>
          <w:ilvl w:val="0"/>
          <w:numId w:val="5"/>
        </w:numPr>
        <w:tabs>
          <w:tab w:val="clear" w:pos="720"/>
          <w:tab w:val="num" w:pos="284"/>
          <w:tab w:val="num" w:pos="567"/>
        </w:tabs>
        <w:suppressAutoHyphens w:val="0"/>
        <w:overflowPunct w:val="0"/>
        <w:autoSpaceDE w:val="0"/>
        <w:autoSpaceDN w:val="0"/>
        <w:adjustRightInd w:val="0"/>
        <w:spacing w:before="120" w:after="0" w:line="300" w:lineRule="atLeast"/>
        <w:ind w:left="567" w:hanging="283"/>
        <w:textAlignment w:val="baseline"/>
        <w:rPr>
          <w:rFonts w:eastAsia="Times New Roman" w:cs="Tahoma"/>
          <w:iCs/>
          <w:szCs w:val="22"/>
          <w:lang w:val="el-GR" w:eastAsia="en-US"/>
        </w:rPr>
      </w:pPr>
      <w:r w:rsidRPr="00E70E0A">
        <w:rPr>
          <w:rFonts w:eastAsia="Times New Roman" w:cs="Tahoma"/>
          <w:iCs/>
          <w:szCs w:val="22"/>
          <w:lang w:val="el-GR" w:eastAsia="en-US"/>
        </w:rPr>
        <w:t xml:space="preserve">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w:t>
      </w:r>
      <w:r w:rsidRPr="00E70E0A">
        <w:rPr>
          <w:szCs w:val="22"/>
          <w:lang w:val="el-GR"/>
        </w:rPr>
        <w:t>μετά από απλή έγγραφη</w:t>
      </w:r>
      <w:r w:rsidRPr="00E70E0A">
        <w:rPr>
          <w:iCs/>
          <w:szCs w:val="22"/>
          <w:lang w:val="el-GR"/>
        </w:rPr>
        <w:t xml:space="preserve"> ειδοποίησή σας,</w:t>
      </w:r>
      <w:r w:rsidRPr="00E70E0A">
        <w:rPr>
          <w:iCs/>
          <w:szCs w:val="22"/>
          <w:lang w:val="el-GR" w:eastAsia="en-US"/>
        </w:rPr>
        <w:t xml:space="preserve"> </w:t>
      </w:r>
      <w:r w:rsidRPr="00E70E0A">
        <w:rPr>
          <w:rFonts w:eastAsia="Times New Roman" w:cs="Tahoma"/>
          <w:iCs/>
          <w:szCs w:val="22"/>
          <w:lang w:val="el-GR" w:eastAsia="en-US"/>
        </w:rPr>
        <w:t>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F90323" w:rsidRPr="00E70E0A" w:rsidRDefault="00F90323" w:rsidP="00F90323">
      <w:pPr>
        <w:numPr>
          <w:ilvl w:val="0"/>
          <w:numId w:val="5"/>
        </w:numPr>
        <w:tabs>
          <w:tab w:val="clear" w:pos="720"/>
          <w:tab w:val="num" w:pos="284"/>
          <w:tab w:val="num" w:pos="567"/>
        </w:tabs>
        <w:suppressAutoHyphens w:val="0"/>
        <w:overflowPunct w:val="0"/>
        <w:autoSpaceDE w:val="0"/>
        <w:autoSpaceDN w:val="0"/>
        <w:adjustRightInd w:val="0"/>
        <w:spacing w:before="120" w:after="0" w:line="300" w:lineRule="atLeast"/>
        <w:ind w:left="567" w:hanging="283"/>
        <w:textAlignment w:val="baseline"/>
        <w:rPr>
          <w:rFonts w:eastAsia="Times New Roman" w:cs="Tahoma"/>
          <w:iCs/>
          <w:szCs w:val="22"/>
          <w:lang w:val="el-GR" w:eastAsia="en-US"/>
        </w:rPr>
      </w:pPr>
      <w:r w:rsidRPr="00E70E0A">
        <w:rPr>
          <w:rFonts w:eastAsia="Times New Roman" w:cs="Tahoma"/>
          <w:iCs/>
          <w:szCs w:val="22"/>
          <w:lang w:val="el-GR" w:eastAsia="en-US"/>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F90323" w:rsidRPr="00E70E0A" w:rsidRDefault="00F90323" w:rsidP="00F90323">
      <w:pPr>
        <w:numPr>
          <w:ilvl w:val="0"/>
          <w:numId w:val="5"/>
        </w:numPr>
        <w:tabs>
          <w:tab w:val="clear" w:pos="720"/>
          <w:tab w:val="num" w:pos="284"/>
          <w:tab w:val="num" w:pos="567"/>
        </w:tabs>
        <w:suppressAutoHyphens w:val="0"/>
        <w:overflowPunct w:val="0"/>
        <w:autoSpaceDE w:val="0"/>
        <w:autoSpaceDN w:val="0"/>
        <w:adjustRightInd w:val="0"/>
        <w:spacing w:before="120" w:after="0" w:line="300" w:lineRule="atLeast"/>
        <w:ind w:left="567" w:hanging="283"/>
        <w:textAlignment w:val="baseline"/>
        <w:rPr>
          <w:rFonts w:eastAsia="Times New Roman" w:cs="Tahoma"/>
          <w:iCs/>
          <w:szCs w:val="22"/>
          <w:lang w:val="el-GR" w:eastAsia="en-US"/>
        </w:rPr>
      </w:pPr>
      <w:r w:rsidRPr="00E70E0A">
        <w:rPr>
          <w:rFonts w:eastAsia="Times New Roman" w:cs="Tahoma"/>
          <w:iCs/>
          <w:szCs w:val="22"/>
          <w:lang w:val="el-GR" w:eastAsia="en-US"/>
        </w:rPr>
        <w:t xml:space="preserve">Σας δηλώνουμε ακόμη ότι η υπόψη εγγύηση μας, θα παραμείνει σε πλήρη ισχύ </w:t>
      </w:r>
      <w:r w:rsidRPr="00E70E0A">
        <w:rPr>
          <w:rFonts w:asciiTheme="minorHAnsi" w:hAnsiTheme="minorHAnsi" w:cstheme="minorHAnsi"/>
          <w:szCs w:val="22"/>
          <w:lang w:val="el-GR"/>
        </w:rPr>
        <w:t xml:space="preserve">……… ή μέχρι </w:t>
      </w:r>
      <w:r w:rsidRPr="00E70E0A">
        <w:rPr>
          <w:rFonts w:eastAsia="Times New Roman" w:cs="Tahoma"/>
          <w:iCs/>
          <w:szCs w:val="22"/>
          <w:lang w:val="el-GR" w:eastAsia="en-US"/>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E70E0A">
        <w:rPr>
          <w:rFonts w:asciiTheme="minorHAnsi" w:hAnsiTheme="minorHAnsi" w:cstheme="minorHAnsi"/>
          <w:szCs w:val="22"/>
          <w:lang w:val="el-GR"/>
        </w:rPr>
        <w:t xml:space="preserve"> Σε περίπτωση κατάπτωσης της παρούσης, το ποσό της κατάπτωσης υπόκειται στο εκάστοτε ισχύον τέλος χαρτοσήμου.</w:t>
      </w:r>
    </w:p>
    <w:p w:rsidR="00F90323" w:rsidRPr="00E70E0A" w:rsidRDefault="00F90323" w:rsidP="00F90323">
      <w:pPr>
        <w:numPr>
          <w:ilvl w:val="0"/>
          <w:numId w:val="5"/>
        </w:numPr>
        <w:tabs>
          <w:tab w:val="clear" w:pos="720"/>
          <w:tab w:val="num" w:pos="284"/>
          <w:tab w:val="num" w:pos="567"/>
        </w:tabs>
        <w:suppressAutoHyphens w:val="0"/>
        <w:overflowPunct w:val="0"/>
        <w:autoSpaceDE w:val="0"/>
        <w:autoSpaceDN w:val="0"/>
        <w:adjustRightInd w:val="0"/>
        <w:spacing w:before="120" w:after="0" w:line="300" w:lineRule="atLeast"/>
        <w:ind w:left="567" w:hanging="283"/>
        <w:jc w:val="left"/>
        <w:textAlignment w:val="baseline"/>
        <w:rPr>
          <w:rFonts w:eastAsia="Times New Roman" w:cs="Tahoma"/>
          <w:iCs/>
          <w:szCs w:val="22"/>
          <w:lang w:val="el-GR" w:eastAsia="en-US"/>
        </w:rPr>
      </w:pPr>
      <w:r w:rsidRPr="00E70E0A">
        <w:rPr>
          <w:rFonts w:eastAsia="Times New Roman" w:cs="Tahoma"/>
          <w:iCs/>
          <w:szCs w:val="22"/>
          <w:lang w:val="el-GR" w:eastAsia="en-US"/>
        </w:rPr>
        <w:lastRenderedPageBreak/>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F90323" w:rsidRPr="00E70E0A" w:rsidRDefault="00F90323" w:rsidP="00F90323">
      <w:pPr>
        <w:rPr>
          <w:lang w:val="el-GR"/>
        </w:rPr>
        <w:sectPr w:rsidR="00F90323" w:rsidRPr="00E70E0A">
          <w:footerReference w:type="default" r:id="rId7"/>
          <w:footerReference w:type="first" r:id="rId8"/>
          <w:pgSz w:w="11906" w:h="16838"/>
          <w:pgMar w:top="1134" w:right="1134" w:bottom="1134" w:left="1134" w:header="720" w:footer="709" w:gutter="0"/>
          <w:cols w:space="720"/>
          <w:titlePg/>
          <w:docGrid w:linePitch="360"/>
        </w:sectPr>
      </w:pPr>
    </w:p>
    <w:p w:rsidR="00F90323" w:rsidRPr="00E70E0A" w:rsidRDefault="00F90323" w:rsidP="00F90323">
      <w:pPr>
        <w:suppressAutoHyphens w:val="0"/>
        <w:spacing w:before="120" w:after="0"/>
        <w:jc w:val="center"/>
        <w:rPr>
          <w:b/>
          <w:bCs/>
          <w:sz w:val="24"/>
          <w:szCs w:val="22"/>
          <w:lang w:val="el-GR" w:eastAsia="en-US"/>
        </w:rPr>
      </w:pPr>
      <w:r w:rsidRPr="00E70E0A">
        <w:rPr>
          <w:b/>
          <w:bCs/>
          <w:sz w:val="24"/>
          <w:szCs w:val="22"/>
          <w:lang w:val="el-GR" w:eastAsia="en-US"/>
        </w:rPr>
        <w:lastRenderedPageBreak/>
        <w:t>ΥΠΟΔΕΙΓΜΑ 4</w:t>
      </w:r>
    </w:p>
    <w:p w:rsidR="00F90323" w:rsidRPr="00E70E0A" w:rsidRDefault="00F90323" w:rsidP="00F90323">
      <w:pPr>
        <w:suppressAutoHyphens w:val="0"/>
        <w:spacing w:before="120" w:after="0"/>
        <w:jc w:val="center"/>
        <w:rPr>
          <w:b/>
          <w:bCs/>
          <w:sz w:val="24"/>
          <w:szCs w:val="22"/>
          <w:lang w:val="el-GR" w:eastAsia="en-US"/>
        </w:rPr>
      </w:pPr>
    </w:p>
    <w:p w:rsidR="00F90323" w:rsidRPr="00E70E0A" w:rsidRDefault="00F90323" w:rsidP="00F90323">
      <w:pPr>
        <w:jc w:val="center"/>
        <w:rPr>
          <w:lang w:val="el-GR"/>
        </w:rPr>
      </w:pPr>
    </w:p>
    <w:p w:rsidR="00F90323" w:rsidRPr="00E70E0A" w:rsidRDefault="00F90323" w:rsidP="00F90323">
      <w:pPr>
        <w:jc w:val="center"/>
        <w:rPr>
          <w:bCs/>
          <w:lang w:val="el-GR"/>
        </w:rPr>
      </w:pPr>
      <w:bookmarkStart w:id="1" w:name="_Toc8396577"/>
      <w:r w:rsidRPr="00E70E0A">
        <w:rPr>
          <w:b/>
          <w:lang w:val="el-GR"/>
        </w:rPr>
        <w:t>ΠΙΝΑΚΑΣ των ΤΡΙΩΝ (3) ΚΥΡΙΟΤΕΡΩΝ ΑΝΤΙΣΤΟΙΧΩΝ ΥΛΟΠΟΙΗΜΕΝΩΝ ΕΡΓΩΝ της ……(επωνυμία προσφέροντα)…</w:t>
      </w:r>
      <w:bookmarkEnd w:id="1"/>
    </w:p>
    <w:p w:rsidR="00F90323" w:rsidRPr="00E70E0A" w:rsidRDefault="00F90323" w:rsidP="00F90323">
      <w:pPr>
        <w:jc w:val="center"/>
        <w:rPr>
          <w:b/>
          <w:sz w:val="24"/>
          <w:lang w:val="el-GR"/>
        </w:rPr>
      </w:pPr>
    </w:p>
    <w:tbl>
      <w:tblPr>
        <w:tblW w:w="14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3861"/>
        <w:gridCol w:w="1600"/>
        <w:gridCol w:w="5349"/>
        <w:gridCol w:w="1603"/>
        <w:gridCol w:w="1458"/>
      </w:tblGrid>
      <w:tr w:rsidR="00F90323" w:rsidRPr="00E70E0A" w:rsidTr="00147F4B">
        <w:trPr>
          <w:jc w:val="center"/>
        </w:trPr>
        <w:tc>
          <w:tcPr>
            <w:tcW w:w="689" w:type="dxa"/>
            <w:vAlign w:val="center"/>
          </w:tcPr>
          <w:p w:rsidR="00F90323" w:rsidRPr="00E70E0A" w:rsidRDefault="00F90323" w:rsidP="00147F4B">
            <w:pPr>
              <w:jc w:val="center"/>
              <w:rPr>
                <w:b/>
                <w:sz w:val="24"/>
              </w:rPr>
            </w:pPr>
            <w:r w:rsidRPr="00E70E0A">
              <w:rPr>
                <w:b/>
                <w:sz w:val="24"/>
              </w:rPr>
              <w:t>α/α</w:t>
            </w:r>
          </w:p>
        </w:tc>
        <w:tc>
          <w:tcPr>
            <w:tcW w:w="3861" w:type="dxa"/>
            <w:vAlign w:val="center"/>
          </w:tcPr>
          <w:p w:rsidR="00F90323" w:rsidRPr="00E70E0A" w:rsidRDefault="00F90323" w:rsidP="00147F4B">
            <w:pPr>
              <w:jc w:val="center"/>
              <w:rPr>
                <w:b/>
                <w:sz w:val="24"/>
              </w:rPr>
            </w:pPr>
            <w:r w:rsidRPr="00E70E0A">
              <w:rPr>
                <w:b/>
                <w:sz w:val="24"/>
              </w:rPr>
              <w:t>κύριος του έργου (αγοραστής)</w:t>
            </w:r>
          </w:p>
        </w:tc>
        <w:tc>
          <w:tcPr>
            <w:tcW w:w="1600" w:type="dxa"/>
            <w:vAlign w:val="center"/>
          </w:tcPr>
          <w:p w:rsidR="00F90323" w:rsidRPr="00E70E0A" w:rsidRDefault="00F90323" w:rsidP="00147F4B">
            <w:pPr>
              <w:jc w:val="center"/>
              <w:rPr>
                <w:b/>
                <w:sz w:val="24"/>
              </w:rPr>
            </w:pPr>
            <w:r w:rsidRPr="00E70E0A">
              <w:rPr>
                <w:b/>
                <w:sz w:val="24"/>
              </w:rPr>
              <w:t>έτος εκτέλεσης</w:t>
            </w:r>
          </w:p>
        </w:tc>
        <w:tc>
          <w:tcPr>
            <w:tcW w:w="5349" w:type="dxa"/>
            <w:vAlign w:val="center"/>
          </w:tcPr>
          <w:p w:rsidR="00F90323" w:rsidRPr="00E70E0A" w:rsidRDefault="00F90323" w:rsidP="00147F4B">
            <w:pPr>
              <w:jc w:val="center"/>
              <w:rPr>
                <w:b/>
                <w:sz w:val="24"/>
              </w:rPr>
            </w:pPr>
            <w:r w:rsidRPr="00E70E0A">
              <w:rPr>
                <w:b/>
                <w:sz w:val="24"/>
              </w:rPr>
              <w:t>Αντικείμενο σύμβασης</w:t>
            </w:r>
          </w:p>
        </w:tc>
        <w:tc>
          <w:tcPr>
            <w:tcW w:w="1603" w:type="dxa"/>
            <w:vAlign w:val="center"/>
          </w:tcPr>
          <w:p w:rsidR="00F90323" w:rsidRPr="00E70E0A" w:rsidRDefault="00F90323" w:rsidP="00147F4B">
            <w:pPr>
              <w:jc w:val="center"/>
              <w:rPr>
                <w:b/>
                <w:sz w:val="24"/>
              </w:rPr>
            </w:pPr>
            <w:r w:rsidRPr="00E70E0A">
              <w:rPr>
                <w:b/>
                <w:sz w:val="24"/>
              </w:rPr>
              <w:t>Αξία σύμβασης</w:t>
            </w:r>
          </w:p>
        </w:tc>
        <w:tc>
          <w:tcPr>
            <w:tcW w:w="1458" w:type="dxa"/>
          </w:tcPr>
          <w:p w:rsidR="00F90323" w:rsidRPr="00E70E0A" w:rsidRDefault="00F90323" w:rsidP="00147F4B">
            <w:pPr>
              <w:jc w:val="center"/>
              <w:rPr>
                <w:b/>
                <w:sz w:val="24"/>
                <w:lang w:val="el-GR"/>
              </w:rPr>
            </w:pPr>
            <w:r w:rsidRPr="00E70E0A">
              <w:rPr>
                <w:b/>
                <w:sz w:val="24"/>
                <w:lang w:val="el-GR"/>
              </w:rPr>
              <w:t>Συνημμένο αποδεικτικό</w:t>
            </w:r>
          </w:p>
        </w:tc>
      </w:tr>
      <w:tr w:rsidR="00F90323" w:rsidRPr="00E70E0A" w:rsidTr="00147F4B">
        <w:trPr>
          <w:jc w:val="center"/>
        </w:trPr>
        <w:tc>
          <w:tcPr>
            <w:tcW w:w="689" w:type="dxa"/>
          </w:tcPr>
          <w:p w:rsidR="00F90323" w:rsidRPr="00E70E0A" w:rsidRDefault="00F90323" w:rsidP="00147F4B">
            <w:pPr>
              <w:rPr>
                <w:sz w:val="24"/>
              </w:rPr>
            </w:pPr>
            <w:r w:rsidRPr="00E70E0A">
              <w:rPr>
                <w:sz w:val="24"/>
              </w:rPr>
              <w:t>1</w:t>
            </w:r>
          </w:p>
        </w:tc>
        <w:tc>
          <w:tcPr>
            <w:tcW w:w="3861" w:type="dxa"/>
          </w:tcPr>
          <w:p w:rsidR="00F90323" w:rsidRPr="00E70E0A" w:rsidRDefault="00F90323" w:rsidP="00147F4B">
            <w:pPr>
              <w:rPr>
                <w:sz w:val="24"/>
              </w:rPr>
            </w:pPr>
          </w:p>
        </w:tc>
        <w:tc>
          <w:tcPr>
            <w:tcW w:w="1600" w:type="dxa"/>
          </w:tcPr>
          <w:p w:rsidR="00F90323" w:rsidRPr="00E70E0A" w:rsidRDefault="00F90323" w:rsidP="00147F4B">
            <w:pPr>
              <w:rPr>
                <w:sz w:val="24"/>
              </w:rPr>
            </w:pPr>
          </w:p>
        </w:tc>
        <w:tc>
          <w:tcPr>
            <w:tcW w:w="5349" w:type="dxa"/>
          </w:tcPr>
          <w:p w:rsidR="00F90323" w:rsidRPr="00E70E0A" w:rsidRDefault="00F90323" w:rsidP="00147F4B">
            <w:pPr>
              <w:rPr>
                <w:sz w:val="24"/>
              </w:rPr>
            </w:pPr>
          </w:p>
        </w:tc>
        <w:tc>
          <w:tcPr>
            <w:tcW w:w="1603" w:type="dxa"/>
          </w:tcPr>
          <w:p w:rsidR="00F90323" w:rsidRPr="00E70E0A" w:rsidRDefault="00F90323" w:rsidP="00147F4B">
            <w:pPr>
              <w:rPr>
                <w:sz w:val="24"/>
              </w:rPr>
            </w:pPr>
          </w:p>
        </w:tc>
        <w:tc>
          <w:tcPr>
            <w:tcW w:w="1458" w:type="dxa"/>
          </w:tcPr>
          <w:p w:rsidR="00F90323" w:rsidRPr="00E70E0A" w:rsidRDefault="00F90323" w:rsidP="00147F4B">
            <w:pPr>
              <w:rPr>
                <w:sz w:val="24"/>
              </w:rPr>
            </w:pPr>
          </w:p>
        </w:tc>
      </w:tr>
      <w:tr w:rsidR="00F90323" w:rsidRPr="00E70E0A" w:rsidTr="00147F4B">
        <w:trPr>
          <w:jc w:val="center"/>
        </w:trPr>
        <w:tc>
          <w:tcPr>
            <w:tcW w:w="689" w:type="dxa"/>
          </w:tcPr>
          <w:p w:rsidR="00F90323" w:rsidRPr="00E70E0A" w:rsidRDefault="00F90323" w:rsidP="00147F4B">
            <w:pPr>
              <w:rPr>
                <w:sz w:val="24"/>
              </w:rPr>
            </w:pPr>
            <w:r w:rsidRPr="00E70E0A">
              <w:rPr>
                <w:sz w:val="24"/>
              </w:rPr>
              <w:t>2</w:t>
            </w:r>
          </w:p>
        </w:tc>
        <w:tc>
          <w:tcPr>
            <w:tcW w:w="3861" w:type="dxa"/>
          </w:tcPr>
          <w:p w:rsidR="00F90323" w:rsidRPr="00E70E0A" w:rsidRDefault="00F90323" w:rsidP="00147F4B">
            <w:pPr>
              <w:rPr>
                <w:sz w:val="24"/>
              </w:rPr>
            </w:pPr>
          </w:p>
        </w:tc>
        <w:tc>
          <w:tcPr>
            <w:tcW w:w="1600" w:type="dxa"/>
          </w:tcPr>
          <w:p w:rsidR="00F90323" w:rsidRPr="00E70E0A" w:rsidRDefault="00F90323" w:rsidP="00147F4B">
            <w:pPr>
              <w:rPr>
                <w:sz w:val="24"/>
              </w:rPr>
            </w:pPr>
          </w:p>
        </w:tc>
        <w:tc>
          <w:tcPr>
            <w:tcW w:w="5349" w:type="dxa"/>
          </w:tcPr>
          <w:p w:rsidR="00F90323" w:rsidRPr="00E70E0A" w:rsidRDefault="00F90323" w:rsidP="00147F4B">
            <w:pPr>
              <w:rPr>
                <w:sz w:val="24"/>
              </w:rPr>
            </w:pPr>
          </w:p>
        </w:tc>
        <w:tc>
          <w:tcPr>
            <w:tcW w:w="1603" w:type="dxa"/>
          </w:tcPr>
          <w:p w:rsidR="00F90323" w:rsidRPr="00E70E0A" w:rsidRDefault="00F90323" w:rsidP="00147F4B">
            <w:pPr>
              <w:rPr>
                <w:sz w:val="24"/>
              </w:rPr>
            </w:pPr>
          </w:p>
        </w:tc>
        <w:tc>
          <w:tcPr>
            <w:tcW w:w="1458" w:type="dxa"/>
          </w:tcPr>
          <w:p w:rsidR="00F90323" w:rsidRPr="00E70E0A" w:rsidRDefault="00F90323" w:rsidP="00147F4B">
            <w:pPr>
              <w:rPr>
                <w:sz w:val="24"/>
              </w:rPr>
            </w:pPr>
          </w:p>
        </w:tc>
      </w:tr>
      <w:tr w:rsidR="00F90323" w:rsidRPr="00E70E0A" w:rsidTr="00147F4B">
        <w:trPr>
          <w:jc w:val="center"/>
        </w:trPr>
        <w:tc>
          <w:tcPr>
            <w:tcW w:w="689" w:type="dxa"/>
          </w:tcPr>
          <w:p w:rsidR="00F90323" w:rsidRPr="00E70E0A" w:rsidRDefault="00F90323" w:rsidP="00147F4B">
            <w:pPr>
              <w:rPr>
                <w:sz w:val="24"/>
              </w:rPr>
            </w:pPr>
            <w:r w:rsidRPr="00E70E0A">
              <w:rPr>
                <w:sz w:val="24"/>
              </w:rPr>
              <w:t>3</w:t>
            </w:r>
          </w:p>
        </w:tc>
        <w:tc>
          <w:tcPr>
            <w:tcW w:w="3861" w:type="dxa"/>
          </w:tcPr>
          <w:p w:rsidR="00F90323" w:rsidRPr="00E70E0A" w:rsidRDefault="00F90323" w:rsidP="00147F4B">
            <w:pPr>
              <w:rPr>
                <w:sz w:val="24"/>
              </w:rPr>
            </w:pPr>
          </w:p>
        </w:tc>
        <w:tc>
          <w:tcPr>
            <w:tcW w:w="1600" w:type="dxa"/>
          </w:tcPr>
          <w:p w:rsidR="00F90323" w:rsidRPr="00E70E0A" w:rsidRDefault="00F90323" w:rsidP="00147F4B">
            <w:pPr>
              <w:rPr>
                <w:sz w:val="24"/>
              </w:rPr>
            </w:pPr>
          </w:p>
        </w:tc>
        <w:tc>
          <w:tcPr>
            <w:tcW w:w="5349" w:type="dxa"/>
          </w:tcPr>
          <w:p w:rsidR="00F90323" w:rsidRPr="00E70E0A" w:rsidRDefault="00F90323" w:rsidP="00147F4B">
            <w:pPr>
              <w:rPr>
                <w:sz w:val="24"/>
              </w:rPr>
            </w:pPr>
          </w:p>
        </w:tc>
        <w:tc>
          <w:tcPr>
            <w:tcW w:w="1603" w:type="dxa"/>
          </w:tcPr>
          <w:p w:rsidR="00F90323" w:rsidRPr="00E70E0A" w:rsidRDefault="00F90323" w:rsidP="00147F4B">
            <w:pPr>
              <w:rPr>
                <w:sz w:val="24"/>
              </w:rPr>
            </w:pPr>
          </w:p>
        </w:tc>
        <w:tc>
          <w:tcPr>
            <w:tcW w:w="1458" w:type="dxa"/>
          </w:tcPr>
          <w:p w:rsidR="00F90323" w:rsidRPr="00E70E0A" w:rsidRDefault="00F90323" w:rsidP="00147F4B">
            <w:pPr>
              <w:rPr>
                <w:sz w:val="24"/>
              </w:rPr>
            </w:pPr>
          </w:p>
        </w:tc>
      </w:tr>
    </w:tbl>
    <w:p w:rsidR="00F90323" w:rsidRPr="00E70E0A" w:rsidRDefault="00F90323" w:rsidP="00F90323"/>
    <w:p w:rsidR="00F90323" w:rsidRPr="00E70E0A" w:rsidRDefault="00F90323" w:rsidP="00F90323">
      <w:pPr>
        <w:suppressAutoHyphens w:val="0"/>
        <w:overflowPunct w:val="0"/>
        <w:autoSpaceDE w:val="0"/>
        <w:autoSpaceDN w:val="0"/>
        <w:adjustRightInd w:val="0"/>
        <w:spacing w:before="120" w:after="0" w:line="300" w:lineRule="atLeast"/>
        <w:textAlignment w:val="baseline"/>
        <w:rPr>
          <w:iCs/>
          <w:szCs w:val="22"/>
          <w:lang w:val="el-GR" w:eastAsia="en-US"/>
        </w:rPr>
      </w:pPr>
      <w:r w:rsidRPr="00E70E0A">
        <w:rPr>
          <w:iCs/>
          <w:szCs w:val="22"/>
          <w:lang w:val="el-GR" w:eastAsia="en-US"/>
        </w:rPr>
        <w:t>Σημ. : Συμπληρώνεται ο ελάχιστος αριθμός έργων που ζητούνται στην παράγραφο 2.2.6.</w:t>
      </w:r>
    </w:p>
    <w:p w:rsidR="00F90323" w:rsidRPr="00E70E0A" w:rsidRDefault="00F90323" w:rsidP="00F90323">
      <w:pPr>
        <w:suppressAutoHyphens w:val="0"/>
        <w:spacing w:before="120" w:after="0"/>
        <w:jc w:val="center"/>
        <w:rPr>
          <w:b/>
          <w:bCs/>
          <w:sz w:val="24"/>
          <w:szCs w:val="22"/>
          <w:lang w:val="el-GR" w:eastAsia="en-US"/>
        </w:rPr>
      </w:pPr>
    </w:p>
    <w:p w:rsidR="00F90323" w:rsidRPr="00E70E0A" w:rsidRDefault="00F90323" w:rsidP="00F90323">
      <w:pPr>
        <w:suppressAutoHyphens w:val="0"/>
        <w:spacing w:before="120" w:after="0"/>
        <w:jc w:val="center"/>
        <w:rPr>
          <w:b/>
          <w:bCs/>
          <w:sz w:val="24"/>
          <w:szCs w:val="22"/>
          <w:lang w:val="el-GR" w:eastAsia="en-US"/>
        </w:rPr>
      </w:pPr>
    </w:p>
    <w:p w:rsidR="00F90323" w:rsidRPr="00E70E0A" w:rsidRDefault="00F90323" w:rsidP="00F90323">
      <w:pPr>
        <w:rPr>
          <w:lang w:val="el-GR"/>
        </w:rPr>
      </w:pPr>
    </w:p>
    <w:p w:rsidR="00F90323" w:rsidRPr="00E70E0A" w:rsidRDefault="00F90323" w:rsidP="00F90323">
      <w:pPr>
        <w:suppressAutoHyphens w:val="0"/>
        <w:overflowPunct w:val="0"/>
        <w:autoSpaceDE w:val="0"/>
        <w:autoSpaceDN w:val="0"/>
        <w:adjustRightInd w:val="0"/>
        <w:spacing w:before="120" w:after="0" w:line="300" w:lineRule="atLeast"/>
        <w:textAlignment w:val="baseline"/>
        <w:rPr>
          <w:iCs/>
          <w:szCs w:val="22"/>
          <w:lang w:val="el-GR" w:eastAsia="en-US"/>
        </w:rPr>
        <w:sectPr w:rsidR="00F90323" w:rsidRPr="00E70E0A" w:rsidSect="00273510">
          <w:pgSz w:w="16838" w:h="11906" w:orient="landscape"/>
          <w:pgMar w:top="1134" w:right="1134" w:bottom="1134" w:left="1134" w:header="720" w:footer="709" w:gutter="0"/>
          <w:cols w:space="720"/>
          <w:titlePg/>
          <w:docGrid w:linePitch="360"/>
        </w:sectPr>
      </w:pPr>
    </w:p>
    <w:p w:rsidR="00F90323" w:rsidRPr="00F302DF" w:rsidRDefault="00F90323" w:rsidP="00F90323">
      <w:pPr>
        <w:pStyle w:val="Heading2"/>
        <w:tabs>
          <w:tab w:val="clear" w:pos="567"/>
          <w:tab w:val="left" w:pos="0"/>
        </w:tabs>
        <w:ind w:left="0" w:firstLine="0"/>
        <w:rPr>
          <w:lang w:val="el-GR"/>
        </w:rPr>
      </w:pPr>
      <w:bookmarkStart w:id="2" w:name="_Toc22744673"/>
      <w:r w:rsidRPr="00F302DF">
        <w:rPr>
          <w:lang w:val="el-GR"/>
        </w:rPr>
        <w:lastRenderedPageBreak/>
        <w:t>ΠΑΡΑΡΤΗΜΑ Ι</w:t>
      </w:r>
      <w:r w:rsidRPr="00F302DF">
        <w:rPr>
          <w:lang w:val="en-US"/>
        </w:rPr>
        <w:t>V</w:t>
      </w:r>
      <w:r w:rsidRPr="00F302DF">
        <w:rPr>
          <w:lang w:val="el-GR"/>
        </w:rPr>
        <w:t xml:space="preserve"> – Σχέδιο Σύμβασης</w:t>
      </w:r>
      <w:bookmarkEnd w:id="2"/>
      <w:r w:rsidRPr="00F302DF">
        <w:rPr>
          <w:lang w:val="el-GR"/>
        </w:rPr>
        <w:t xml:space="preserve"> </w:t>
      </w:r>
    </w:p>
    <w:p w:rsidR="00F90323" w:rsidRPr="00E70E0A" w:rsidRDefault="00F90323" w:rsidP="00F90323">
      <w:pPr>
        <w:spacing w:after="60"/>
        <w:jc w:val="center"/>
        <w:rPr>
          <w:b/>
          <w:bCs/>
          <w:szCs w:val="22"/>
          <w:lang w:val="el-GR"/>
        </w:rPr>
      </w:pPr>
    </w:p>
    <w:p w:rsidR="00F90323" w:rsidRPr="00E70E0A" w:rsidRDefault="00F90323" w:rsidP="00F90323">
      <w:pPr>
        <w:spacing w:after="60"/>
        <w:jc w:val="center"/>
        <w:rPr>
          <w:b/>
          <w:bCs/>
          <w:szCs w:val="22"/>
          <w:lang w:val="el-GR"/>
        </w:rPr>
      </w:pPr>
      <w:r w:rsidRPr="00E70E0A">
        <w:rPr>
          <w:b/>
          <w:bCs/>
          <w:szCs w:val="22"/>
          <w:lang w:val="el-GR"/>
        </w:rPr>
        <w:t>ΣΥΜΒΑΣΗ ΠΡΟΜΗΘΕΙΑΣ</w:t>
      </w:r>
    </w:p>
    <w:p w:rsidR="00F90323" w:rsidRPr="00E70E0A" w:rsidRDefault="00F90323" w:rsidP="00F90323">
      <w:pPr>
        <w:spacing w:after="60"/>
        <w:rPr>
          <w:szCs w:val="22"/>
          <w:lang w:val="el-GR"/>
        </w:rPr>
      </w:pPr>
    </w:p>
    <w:p w:rsidR="00F90323" w:rsidRPr="00E70E0A" w:rsidRDefault="00F90323" w:rsidP="00F90323">
      <w:pPr>
        <w:spacing w:after="60"/>
        <w:rPr>
          <w:szCs w:val="22"/>
          <w:lang w:val="el-GR"/>
        </w:rPr>
      </w:pPr>
      <w:r w:rsidRPr="00E70E0A">
        <w:rPr>
          <w:szCs w:val="22"/>
          <w:lang w:val="el-GR"/>
        </w:rPr>
        <w:t>Στο Ηράκλειο, σήμερα, την …………../201…, μεταξύ των</w:t>
      </w:r>
    </w:p>
    <w:p w:rsidR="00F90323" w:rsidRPr="00E70E0A" w:rsidRDefault="00F90323" w:rsidP="00F90323">
      <w:pPr>
        <w:spacing w:after="60"/>
        <w:rPr>
          <w:szCs w:val="22"/>
          <w:lang w:val="el-GR"/>
        </w:rPr>
      </w:pPr>
      <w:r w:rsidRPr="00E70E0A">
        <w:rPr>
          <w:szCs w:val="22"/>
          <w:lang w:val="el-GR"/>
        </w:rPr>
        <w:t>αφ΄ενός</w:t>
      </w:r>
    </w:p>
    <w:p w:rsidR="00F90323" w:rsidRPr="00E70E0A" w:rsidRDefault="00F90323" w:rsidP="00F90323">
      <w:pPr>
        <w:spacing w:after="60"/>
        <w:rPr>
          <w:rFonts w:asciiTheme="minorHAnsi" w:hAnsiTheme="minorHAnsi" w:cstheme="minorHAnsi"/>
          <w:szCs w:val="22"/>
          <w:lang w:val="el-GR"/>
        </w:rPr>
      </w:pPr>
      <w:r w:rsidRPr="00E70E0A">
        <w:rPr>
          <w:szCs w:val="22"/>
          <w:lang w:val="el-GR"/>
        </w:rPr>
        <w:t xml:space="preserve">του </w:t>
      </w:r>
      <w:r w:rsidRPr="00E70E0A">
        <w:rPr>
          <w:b/>
          <w:bCs/>
          <w:szCs w:val="22"/>
          <w:lang w:val="el-GR"/>
        </w:rPr>
        <w:t xml:space="preserve">Ιδρύματος Τεχνολογίας Έρευνας </w:t>
      </w:r>
      <w:r w:rsidRPr="00E70E0A">
        <w:rPr>
          <w:bCs/>
          <w:szCs w:val="22"/>
          <w:lang w:val="el-GR"/>
        </w:rPr>
        <w:t xml:space="preserve">που εδρεύει στο Δήμο Ηρακλείου Κρήτης με Α.Φ.Μ. 090101655 και </w:t>
      </w:r>
      <w:r w:rsidRPr="00E70E0A">
        <w:rPr>
          <w:rFonts w:asciiTheme="minorHAnsi" w:hAnsiTheme="minorHAnsi" w:cstheme="minorHAnsi"/>
          <w:bCs/>
          <w:szCs w:val="22"/>
          <w:lang w:val="el-GR"/>
        </w:rPr>
        <w:t xml:space="preserve">ΔΟΥ Ηρακλείου και εκπροσωπείται νόμιμα από το Διευθυντή του Ινστιτούτου Μοριακής Βιολογίας και Βιοτεχνολογίας, κ. Ι. Ταλιανίδη, δυνάμει της </w:t>
      </w:r>
      <w:r w:rsidRPr="00E70E0A">
        <w:rPr>
          <w:rFonts w:asciiTheme="minorHAnsi" w:hAnsiTheme="minorHAnsi" w:cstheme="minorHAnsi"/>
          <w:lang w:val="el-GR"/>
        </w:rPr>
        <w:t xml:space="preserve">350/23-6/18-03-2017 </w:t>
      </w:r>
      <w:r w:rsidRPr="00E70E0A">
        <w:rPr>
          <w:szCs w:val="22"/>
          <w:lang w:val="el-GR"/>
        </w:rPr>
        <w:t>απόφασης του Διοικητικού Συμβουλίου του Ιδρύματος Τεχνολογίας και Έρευνας</w:t>
      </w:r>
      <w:r w:rsidRPr="00E70E0A">
        <w:rPr>
          <w:rFonts w:asciiTheme="minorHAnsi" w:hAnsiTheme="minorHAnsi" w:cstheme="minorHAnsi"/>
          <w:b/>
          <w:szCs w:val="22"/>
          <w:lang w:val="el-GR"/>
        </w:rPr>
        <w:t>,</w:t>
      </w:r>
      <w:r w:rsidRPr="00E70E0A">
        <w:rPr>
          <w:rFonts w:asciiTheme="minorHAnsi" w:hAnsiTheme="minorHAnsi" w:cstheme="minorHAnsi"/>
          <w:szCs w:val="22"/>
          <w:lang w:val="el-GR"/>
        </w:rPr>
        <w:t xml:space="preserve"> το οποίο στο εξής θα καλείται ΙΤΕ</w:t>
      </w:r>
    </w:p>
    <w:p w:rsidR="00F90323" w:rsidRPr="00E70E0A" w:rsidRDefault="00F90323" w:rsidP="00F90323">
      <w:pPr>
        <w:spacing w:after="60"/>
        <w:rPr>
          <w:szCs w:val="22"/>
          <w:lang w:val="el-GR"/>
        </w:rPr>
      </w:pPr>
      <w:r w:rsidRPr="00E70E0A">
        <w:rPr>
          <w:szCs w:val="22"/>
          <w:lang w:val="el-GR"/>
        </w:rPr>
        <w:t>και αφ ετέρου</w:t>
      </w:r>
    </w:p>
    <w:p w:rsidR="00F90323" w:rsidRPr="00E70E0A" w:rsidRDefault="00F90323" w:rsidP="00F90323">
      <w:pPr>
        <w:spacing w:after="60"/>
        <w:rPr>
          <w:szCs w:val="22"/>
          <w:lang w:val="el-GR"/>
        </w:rPr>
      </w:pPr>
      <w:r w:rsidRPr="00E70E0A">
        <w:rPr>
          <w:szCs w:val="22"/>
          <w:lang w:val="el-GR"/>
        </w:rPr>
        <w:t xml:space="preserve">Της εταιρείας </w:t>
      </w:r>
      <w:r w:rsidRPr="00E70E0A">
        <w:rPr>
          <w:rFonts w:asciiTheme="minorHAnsi" w:hAnsiTheme="minorHAnsi" w:cstheme="minorHAnsi"/>
          <w:b/>
          <w:szCs w:val="22"/>
          <w:lang w:val="el-GR"/>
        </w:rPr>
        <w:t>……………</w:t>
      </w:r>
      <w:r w:rsidRPr="00E70E0A">
        <w:rPr>
          <w:rFonts w:asciiTheme="minorHAnsi" w:hAnsiTheme="minorHAnsi" w:cstheme="minorHAnsi"/>
          <w:szCs w:val="22"/>
          <w:lang w:val="el-GR"/>
        </w:rPr>
        <w:t>.</w:t>
      </w:r>
      <w:r w:rsidRPr="00E70E0A">
        <w:rPr>
          <w:szCs w:val="22"/>
          <w:lang w:val="el-GR"/>
        </w:rPr>
        <w:t xml:space="preserve"> που εδρεύει στο Δήμο ……………., στην οδό </w:t>
      </w:r>
      <w:r w:rsidRPr="00E70E0A">
        <w:rPr>
          <w:rFonts w:asciiTheme="minorHAnsi" w:hAnsiTheme="minorHAnsi" w:cstheme="minorHAnsi"/>
          <w:b/>
          <w:szCs w:val="22"/>
          <w:lang w:val="el-GR"/>
        </w:rPr>
        <w:t>……………</w:t>
      </w:r>
      <w:r w:rsidRPr="00E70E0A">
        <w:rPr>
          <w:rFonts w:asciiTheme="minorHAnsi" w:hAnsiTheme="minorHAnsi" w:cstheme="minorHAnsi"/>
          <w:szCs w:val="22"/>
          <w:lang w:val="el-GR"/>
        </w:rPr>
        <w:t>.</w:t>
      </w:r>
      <w:r w:rsidRPr="00E70E0A">
        <w:rPr>
          <w:szCs w:val="22"/>
          <w:lang w:val="el-GR"/>
        </w:rPr>
        <w:t>, με Α.Φ.Μ.</w:t>
      </w:r>
      <w:r w:rsidRPr="00E70E0A">
        <w:rPr>
          <w:rFonts w:asciiTheme="minorHAnsi" w:hAnsiTheme="minorHAnsi" w:cstheme="minorHAnsi"/>
          <w:b/>
          <w:szCs w:val="22"/>
          <w:lang w:val="el-GR"/>
        </w:rPr>
        <w:t xml:space="preserve"> ……………</w:t>
      </w:r>
      <w:r w:rsidRPr="00E70E0A">
        <w:rPr>
          <w:rFonts w:asciiTheme="minorHAnsi" w:hAnsiTheme="minorHAnsi" w:cstheme="minorHAnsi"/>
          <w:szCs w:val="22"/>
          <w:lang w:val="el-GR"/>
        </w:rPr>
        <w:t>.</w:t>
      </w:r>
      <w:r w:rsidRPr="00E70E0A">
        <w:rPr>
          <w:szCs w:val="22"/>
          <w:lang w:val="el-GR"/>
        </w:rPr>
        <w:t xml:space="preserve"> - ΔΟΥ </w:t>
      </w:r>
      <w:r w:rsidRPr="00E70E0A">
        <w:rPr>
          <w:rFonts w:asciiTheme="minorHAnsi" w:hAnsiTheme="minorHAnsi" w:cstheme="minorHAnsi"/>
          <w:b/>
          <w:szCs w:val="22"/>
          <w:lang w:val="el-GR"/>
        </w:rPr>
        <w:t>……………</w:t>
      </w:r>
      <w:r w:rsidRPr="00E70E0A">
        <w:rPr>
          <w:rFonts w:asciiTheme="minorHAnsi" w:hAnsiTheme="minorHAnsi" w:cstheme="minorHAnsi"/>
          <w:szCs w:val="22"/>
          <w:lang w:val="el-GR"/>
        </w:rPr>
        <w:t>.</w:t>
      </w:r>
      <w:r w:rsidRPr="00E70E0A">
        <w:rPr>
          <w:szCs w:val="22"/>
          <w:lang w:val="el-GR"/>
        </w:rPr>
        <w:t xml:space="preserve"> και εκπροσωπείται νόμιμα από τον </w:t>
      </w:r>
      <w:r w:rsidRPr="00E70E0A">
        <w:rPr>
          <w:rFonts w:asciiTheme="minorHAnsi" w:hAnsiTheme="minorHAnsi" w:cstheme="minorHAnsi"/>
          <w:b/>
          <w:szCs w:val="22"/>
          <w:lang w:val="el-GR"/>
        </w:rPr>
        <w:t>……………</w:t>
      </w:r>
      <w:r w:rsidRPr="00E70E0A">
        <w:rPr>
          <w:rFonts w:asciiTheme="minorHAnsi" w:hAnsiTheme="minorHAnsi" w:cstheme="minorHAnsi"/>
          <w:szCs w:val="22"/>
          <w:lang w:val="el-GR"/>
        </w:rPr>
        <w:t>.</w:t>
      </w:r>
      <w:r w:rsidRPr="00E70E0A">
        <w:rPr>
          <w:szCs w:val="22"/>
          <w:lang w:val="el-GR"/>
        </w:rPr>
        <w:t xml:space="preserve"> η οποία στο εξής θα καλείται "Προμηθεύτρια εταιρεία"</w:t>
      </w:r>
    </w:p>
    <w:p w:rsidR="00F90323" w:rsidRPr="00E70E0A" w:rsidRDefault="00F90323" w:rsidP="00F90323">
      <w:pPr>
        <w:spacing w:before="240" w:after="240"/>
        <w:rPr>
          <w:szCs w:val="22"/>
        </w:rPr>
      </w:pPr>
      <w:r w:rsidRPr="00E70E0A">
        <w:rPr>
          <w:szCs w:val="22"/>
        </w:rPr>
        <w:t>λαμβάνοντας υπ΄οψιν</w:t>
      </w:r>
    </w:p>
    <w:p w:rsidR="00F90323" w:rsidRPr="00E70E0A" w:rsidRDefault="00F90323" w:rsidP="00F90323">
      <w:pPr>
        <w:pStyle w:val="ListParagraph"/>
        <w:numPr>
          <w:ilvl w:val="0"/>
          <w:numId w:val="8"/>
        </w:numPr>
        <w:tabs>
          <w:tab w:val="left" w:pos="1222"/>
        </w:tabs>
        <w:spacing w:before="120"/>
        <w:rPr>
          <w:b w:val="0"/>
          <w:lang w:val="el-GR"/>
        </w:rPr>
      </w:pPr>
      <w:r w:rsidRPr="00E70E0A">
        <w:rPr>
          <w:b w:val="0"/>
          <w:lang w:val="el-GR"/>
        </w:rPr>
        <w:t>Τις διατάξεις του ν. 4412/2016, όπως τροποποιήθηκε και ισχύει</w:t>
      </w:r>
    </w:p>
    <w:p w:rsidR="00F90323" w:rsidRPr="00E70E0A" w:rsidRDefault="00F90323" w:rsidP="00F90323">
      <w:pPr>
        <w:pStyle w:val="ListParagraph"/>
        <w:numPr>
          <w:ilvl w:val="0"/>
          <w:numId w:val="8"/>
        </w:numPr>
        <w:rPr>
          <w:b w:val="0"/>
          <w:lang w:val="el-GR"/>
        </w:rPr>
      </w:pPr>
      <w:r w:rsidRPr="00E70E0A">
        <w:rPr>
          <w:b w:val="0"/>
          <w:lang w:val="el-GR"/>
        </w:rPr>
        <w:t xml:space="preserve">την υπ αριθ. </w:t>
      </w:r>
      <w:r w:rsidRPr="00E70E0A">
        <w:rPr>
          <w:rFonts w:asciiTheme="minorHAnsi" w:hAnsiTheme="minorHAnsi" w:cstheme="minorHAnsi"/>
          <w:b w:val="0"/>
          <w:szCs w:val="22"/>
          <w:lang w:val="el-GR"/>
        </w:rPr>
        <w:t>…………….</w:t>
      </w:r>
      <w:r w:rsidRPr="00E70E0A">
        <w:rPr>
          <w:b w:val="0"/>
          <w:szCs w:val="22"/>
          <w:lang w:val="el-GR"/>
        </w:rPr>
        <w:t xml:space="preserve"> </w:t>
      </w:r>
      <w:r w:rsidRPr="00E70E0A">
        <w:rPr>
          <w:b w:val="0"/>
          <w:lang w:val="el-GR"/>
        </w:rPr>
        <w:t>απόφαση του Διοικητικού Συμβουλίου του Ιδρύματος Τεχνολογίας και Έρευνας με την οποία εγκρίθηκε η διενέργεια του διαγωνισμού και συγκροτήθηκε η επιτροπή του διαγωνισμού</w:t>
      </w:r>
    </w:p>
    <w:p w:rsidR="00F90323" w:rsidRPr="00E70E0A" w:rsidRDefault="00F90323" w:rsidP="00F90323">
      <w:pPr>
        <w:pStyle w:val="ListParagraph"/>
        <w:numPr>
          <w:ilvl w:val="0"/>
          <w:numId w:val="8"/>
        </w:numPr>
        <w:tabs>
          <w:tab w:val="left" w:pos="1222"/>
        </w:tabs>
        <w:spacing w:before="120"/>
        <w:rPr>
          <w:b w:val="0"/>
          <w:lang w:val="el-GR"/>
        </w:rPr>
      </w:pPr>
      <w:r w:rsidRPr="00E70E0A">
        <w:rPr>
          <w:b w:val="0"/>
          <w:lang w:val="el-GR"/>
        </w:rPr>
        <w:t>Την υπ’ αριθμ………….. ΑΔΑ……………. Απόφασης Ανάληψης Υποχρέωσης</w:t>
      </w:r>
    </w:p>
    <w:p w:rsidR="00F90323" w:rsidRPr="00E70E0A" w:rsidRDefault="00F90323" w:rsidP="00F90323">
      <w:pPr>
        <w:pStyle w:val="ListParagraph"/>
        <w:numPr>
          <w:ilvl w:val="0"/>
          <w:numId w:val="8"/>
        </w:numPr>
        <w:rPr>
          <w:b w:val="0"/>
          <w:lang w:val="el-GR"/>
        </w:rPr>
      </w:pPr>
      <w:r w:rsidRPr="00E70E0A">
        <w:rPr>
          <w:b w:val="0"/>
          <w:lang w:val="el-GR"/>
        </w:rPr>
        <w:t xml:space="preserve">την από ………………………………διακήρυξη του διαγωνισμού </w:t>
      </w:r>
    </w:p>
    <w:p w:rsidR="00F90323" w:rsidRPr="00E70E0A" w:rsidRDefault="00F90323" w:rsidP="00F90323">
      <w:pPr>
        <w:pStyle w:val="ListParagraph"/>
        <w:numPr>
          <w:ilvl w:val="0"/>
          <w:numId w:val="8"/>
        </w:numPr>
        <w:rPr>
          <w:b w:val="0"/>
          <w:lang w:val="el-GR"/>
        </w:rPr>
      </w:pPr>
      <w:r w:rsidRPr="00E70E0A">
        <w:rPr>
          <w:b w:val="0"/>
          <w:lang w:val="el-GR"/>
        </w:rPr>
        <w:t>την από ………….προσφορά της εταιρείας……………………………….</w:t>
      </w:r>
    </w:p>
    <w:p w:rsidR="00F90323" w:rsidRPr="00E70E0A" w:rsidRDefault="00F90323" w:rsidP="00F90323">
      <w:pPr>
        <w:pStyle w:val="ListParagraph"/>
        <w:numPr>
          <w:ilvl w:val="0"/>
          <w:numId w:val="8"/>
        </w:numPr>
        <w:rPr>
          <w:b w:val="0"/>
          <w:lang w:val="el-GR"/>
        </w:rPr>
      </w:pPr>
      <w:r w:rsidRPr="00E70E0A">
        <w:rPr>
          <w:b w:val="0"/>
          <w:lang w:val="el-GR"/>
        </w:rPr>
        <w:t xml:space="preserve">την υπ’αριθμ. </w:t>
      </w:r>
      <w:r w:rsidRPr="00E70E0A">
        <w:rPr>
          <w:rFonts w:asciiTheme="minorHAnsi" w:hAnsiTheme="minorHAnsi"/>
          <w:b w:val="0"/>
          <w:lang w:val="el-GR"/>
        </w:rPr>
        <w:t>…………….</w:t>
      </w:r>
      <w:r w:rsidRPr="00E70E0A">
        <w:rPr>
          <w:b w:val="0"/>
          <w:lang w:val="el-GR"/>
        </w:rPr>
        <w:t xml:space="preserve"> του Διοικητικού Συμβουλίου του Ιδρύματος Τεχνολογίας και Έρευνας, </w:t>
      </w:r>
      <w:r w:rsidRPr="00E70E0A">
        <w:rPr>
          <w:rFonts w:asciiTheme="minorHAnsi" w:hAnsiTheme="minorHAnsi"/>
          <w:b w:val="0"/>
          <w:lang w:val="el-GR"/>
        </w:rPr>
        <w:t xml:space="preserve">με την οποία </w:t>
      </w:r>
      <w:r w:rsidRPr="00E70E0A">
        <w:rPr>
          <w:b w:val="0"/>
          <w:lang w:val="el-GR"/>
        </w:rPr>
        <w:t>με την οποία, έπειτα από εισήγηση της αρμοδίας Επιτροπής Αξιολόγησης, κατακυρώθηκε η προμήθεια στην εταιρεία ……………….</w:t>
      </w:r>
    </w:p>
    <w:p w:rsidR="00F90323" w:rsidRPr="00E70E0A" w:rsidRDefault="00F90323" w:rsidP="00F90323">
      <w:pPr>
        <w:pStyle w:val="ListParagraph"/>
        <w:numPr>
          <w:ilvl w:val="0"/>
          <w:numId w:val="8"/>
        </w:numPr>
        <w:tabs>
          <w:tab w:val="left" w:pos="1222"/>
        </w:tabs>
        <w:spacing w:before="120"/>
        <w:rPr>
          <w:b w:val="0"/>
          <w:lang w:val="el-GR"/>
        </w:rPr>
      </w:pPr>
      <w:r w:rsidRPr="00E70E0A">
        <w:rPr>
          <w:b w:val="0"/>
          <w:lang w:val="el-GR"/>
        </w:rPr>
        <w:t xml:space="preserve">την από ……….. θετική γνωμοδότηση της Διαχειριστικής Αρχής για τη σύναψη της παρούσας σύμβασης </w:t>
      </w:r>
    </w:p>
    <w:p w:rsidR="00F90323" w:rsidRPr="00E70E0A" w:rsidRDefault="00F90323" w:rsidP="00F90323">
      <w:pPr>
        <w:spacing w:before="240" w:after="240"/>
        <w:rPr>
          <w:szCs w:val="22"/>
          <w:lang w:val="el-GR"/>
        </w:rPr>
      </w:pPr>
      <w:r w:rsidRPr="00E70E0A">
        <w:rPr>
          <w:szCs w:val="22"/>
          <w:lang w:val="el-GR"/>
        </w:rPr>
        <w:t>συμφωνήθηκαν και έγιναν αποδεκτά τα ακόλουθα:</w:t>
      </w:r>
    </w:p>
    <w:p w:rsidR="00F90323" w:rsidRPr="00E70E0A" w:rsidRDefault="00F90323" w:rsidP="00F90323">
      <w:pPr>
        <w:pStyle w:val="ListParagraph"/>
        <w:numPr>
          <w:ilvl w:val="1"/>
          <w:numId w:val="7"/>
        </w:numPr>
      </w:pPr>
      <w:r w:rsidRPr="00E70E0A">
        <w:t>ΑΝΤΙΚΕΙΜΕΝΟ ΤΗΣ ΣΥΜΒΑΣΗΣ</w:t>
      </w:r>
    </w:p>
    <w:p w:rsidR="00F90323" w:rsidRPr="00E70E0A" w:rsidRDefault="00F90323" w:rsidP="00F90323">
      <w:pPr>
        <w:spacing w:after="60"/>
        <w:rPr>
          <w:szCs w:val="22"/>
          <w:lang w:val="el-GR"/>
        </w:rPr>
      </w:pPr>
      <w:r w:rsidRPr="00E70E0A">
        <w:rPr>
          <w:szCs w:val="22"/>
          <w:lang w:val="el-GR"/>
        </w:rPr>
        <w:t xml:space="preserve">Αντικείμενο της παρούσας σύμβασης είναι η </w:t>
      </w:r>
      <w:r w:rsidRPr="00E70E0A">
        <w:rPr>
          <w:rFonts w:asciiTheme="minorHAnsi" w:hAnsiTheme="minorHAnsi" w:cstheme="minorHAnsi"/>
          <w:b/>
          <w:lang w:val="el-GR"/>
        </w:rPr>
        <w:t xml:space="preserve">Προμήθεια </w:t>
      </w:r>
      <w:r w:rsidRPr="00E70E0A">
        <w:rPr>
          <w:b/>
          <w:lang w:val="el-GR"/>
        </w:rPr>
        <w:t>…………………..</w:t>
      </w:r>
      <w:r w:rsidRPr="00E70E0A">
        <w:rPr>
          <w:lang w:val="el-GR"/>
        </w:rPr>
        <w:t>.</w:t>
      </w:r>
      <w:r w:rsidRPr="00E70E0A" w:rsidDel="002A55B4">
        <w:rPr>
          <w:rFonts w:asciiTheme="minorHAnsi" w:hAnsiTheme="minorHAnsi" w:cstheme="minorHAnsi"/>
          <w:b/>
          <w:szCs w:val="22"/>
          <w:lang w:val="el-GR"/>
        </w:rPr>
        <w:t xml:space="preserve"> </w:t>
      </w:r>
    </w:p>
    <w:p w:rsidR="00F90323" w:rsidRPr="00E70E0A" w:rsidRDefault="00F90323" w:rsidP="00F90323">
      <w:pPr>
        <w:spacing w:after="60"/>
        <w:rPr>
          <w:szCs w:val="22"/>
          <w:lang w:val="el-GR"/>
        </w:rPr>
      </w:pPr>
      <w:r w:rsidRPr="00E70E0A">
        <w:rPr>
          <w:szCs w:val="22"/>
          <w:lang w:val="el-GR"/>
        </w:rPr>
        <w:t>Αναλυτικότερα η προμηθεύτρια εταιρεία αναλαμβάνει να προμηθεύσει το Ινστιτούτο Μοριακής Βιολογίας και Βιοτεχνολογίας του Ιδρύματος Τεχνολογίας και Έρευνας (</w:t>
      </w:r>
      <w:r w:rsidRPr="00E70E0A">
        <w:rPr>
          <w:rFonts w:asciiTheme="minorHAnsi" w:hAnsiTheme="minorHAnsi" w:cstheme="minorHAnsi"/>
          <w:szCs w:val="22"/>
          <w:lang w:val="el-GR"/>
        </w:rPr>
        <w:t>ΙΜΒΒ - ΙΤΕ</w:t>
      </w:r>
      <w:r w:rsidRPr="00E70E0A">
        <w:rPr>
          <w:szCs w:val="22"/>
          <w:lang w:val="el-GR"/>
        </w:rPr>
        <w:t>) με τον παραπάνω εξοπλισμό, να εγκαταστήσει αυτόν στο ΙΜΒΒ και να εκπαιδεύσει προσωπικό στο χειρισμό του όπως λεπτομερώς περιγράφεται στο Παράρτημα Α της παρούσης (Τεχνική Προδιαγραφές της διακήρυξης και προσφορά της προμηθεύτριας) το οποίο επισυνάπτεται και αποτελεί αναπόσπαστο τμήμα της παρούσας συμβάσεως.</w:t>
      </w:r>
    </w:p>
    <w:p w:rsidR="00F90323" w:rsidRPr="00E70E0A" w:rsidRDefault="00F90323" w:rsidP="00F90323">
      <w:pPr>
        <w:pStyle w:val="ListParagraph"/>
      </w:pPr>
      <w:r w:rsidRPr="00E70E0A">
        <w:t>ΔΙΑΡΚΕΙΑ ΥΛΟΠΟΙΗΣΗΣ</w:t>
      </w:r>
    </w:p>
    <w:p w:rsidR="00F90323" w:rsidRPr="00E70E0A" w:rsidRDefault="00F90323" w:rsidP="00F90323">
      <w:pPr>
        <w:spacing w:after="60" w:line="300" w:lineRule="atLeast"/>
        <w:rPr>
          <w:szCs w:val="22"/>
          <w:lang w:val="el-GR"/>
        </w:rPr>
      </w:pPr>
      <w:r w:rsidRPr="00E70E0A">
        <w:rPr>
          <w:szCs w:val="22"/>
          <w:lang w:val="el-GR"/>
        </w:rPr>
        <w:t xml:space="preserve">Η διάρκεια υλοποίησης του Έργου ορίζεται σε χρονικό διάστημα </w:t>
      </w:r>
      <w:r w:rsidRPr="00E70E0A">
        <w:rPr>
          <w:rFonts w:asciiTheme="minorHAnsi" w:hAnsiTheme="minorHAnsi" w:cstheme="minorHAnsi"/>
          <w:b/>
          <w:szCs w:val="22"/>
          <w:lang w:val="el-GR"/>
        </w:rPr>
        <w:t>……… (…</w:t>
      </w:r>
      <w:r w:rsidRPr="00E70E0A">
        <w:rPr>
          <w:b/>
          <w:szCs w:val="22"/>
          <w:lang w:val="el-GR"/>
        </w:rPr>
        <w:t>) ……….</w:t>
      </w:r>
      <w:r w:rsidRPr="00E70E0A">
        <w:rPr>
          <w:szCs w:val="22"/>
          <w:lang w:val="el-GR"/>
        </w:rPr>
        <w:t xml:space="preserve"> από την ημερομηνία υπογραφής της Σύμβασης προμήθειας.</w:t>
      </w:r>
    </w:p>
    <w:p w:rsidR="00F90323" w:rsidRPr="00E70E0A" w:rsidRDefault="00F90323" w:rsidP="00F90323">
      <w:pPr>
        <w:spacing w:line="300" w:lineRule="atLeast"/>
        <w:rPr>
          <w:b/>
          <w:szCs w:val="22"/>
          <w:lang w:val="el-GR"/>
        </w:rPr>
      </w:pPr>
      <w:r w:rsidRPr="00E70E0A">
        <w:rPr>
          <w:b/>
          <w:szCs w:val="22"/>
          <w:lang w:val="el-GR"/>
        </w:rPr>
        <w:t xml:space="preserve">Μετάθεση χρονοδιαγράμματος </w:t>
      </w:r>
    </w:p>
    <w:p w:rsidR="00F90323" w:rsidRPr="00E70E0A" w:rsidRDefault="00F90323" w:rsidP="00F90323">
      <w:pPr>
        <w:spacing w:line="300" w:lineRule="atLeast"/>
        <w:rPr>
          <w:szCs w:val="22"/>
          <w:lang w:val="el-GR"/>
        </w:rPr>
      </w:pPr>
      <w:r w:rsidRPr="00E70E0A">
        <w:rPr>
          <w:szCs w:val="22"/>
          <w:lang w:val="el-GR"/>
        </w:rPr>
        <w:t xml:space="preserve">Η διάρκεια της υλοποίησης της  σύμβασης δύναται να παραταθεί, πριν από τη λήξη του αρχικού συμβατικού χρόνου παράδοσης, υπό τις  προϋποθέσεις του άρθρου 206 του ν. 4412/2016. Στην περίπτωση που το αίτημα υποβάλλεται από την προμηθεύτρια  εταιρεία και η παράταση χορηγείται χωρίς να συντρέχουν λόγοι ανωτέρας βίας ή άλλοι ιδιαιτέρως σοβαροί λόγοι που καθιστούν αντικειμενικώς αδύνατη την </w:t>
      </w:r>
      <w:r w:rsidRPr="00E70E0A">
        <w:rPr>
          <w:szCs w:val="22"/>
          <w:lang w:val="el-GR"/>
        </w:rPr>
        <w:lastRenderedPageBreak/>
        <w:t>εμπρόθεσμη παράδοση των συμβατικών ειδών επιβάλλονται οι κυρώσεις του άρθρου 207 του ν. 4412/2016.</w:t>
      </w:r>
    </w:p>
    <w:p w:rsidR="00F90323" w:rsidRPr="00E70E0A" w:rsidRDefault="00F90323" w:rsidP="00F90323">
      <w:pPr>
        <w:spacing w:line="300" w:lineRule="atLeast"/>
        <w:rPr>
          <w:szCs w:val="22"/>
          <w:lang w:val="el-GR"/>
        </w:rPr>
      </w:pPr>
      <w:r w:rsidRPr="00E70E0A">
        <w:rPr>
          <w:szCs w:val="22"/>
          <w:lang w:val="el-GR"/>
        </w:rPr>
        <w:t>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ο εξοπλισμός , η προμηθεύτρια εταιρεία  κηρύσσεται έκπτωτη.</w:t>
      </w:r>
    </w:p>
    <w:p w:rsidR="00F90323" w:rsidRPr="00E70E0A" w:rsidRDefault="00F90323" w:rsidP="00F90323">
      <w:pPr>
        <w:pStyle w:val="ListParagraph"/>
        <w:rPr>
          <w:lang w:val="el-GR"/>
        </w:rPr>
      </w:pPr>
      <w:r w:rsidRPr="00E70E0A">
        <w:rPr>
          <w:lang w:val="el-GR"/>
        </w:rPr>
        <w:t>ΠΑΡΑΔΟΣΗ - ΕΓΚΑΤΑΣΤΑΣΗ</w:t>
      </w:r>
    </w:p>
    <w:p w:rsidR="00F90323" w:rsidRPr="00E70E0A" w:rsidRDefault="00F90323" w:rsidP="00F90323">
      <w:pPr>
        <w:spacing w:after="60"/>
        <w:rPr>
          <w:b/>
          <w:bCs/>
          <w:szCs w:val="22"/>
          <w:lang w:val="el-GR"/>
        </w:rPr>
      </w:pPr>
      <w:r w:rsidRPr="00E70E0A">
        <w:rPr>
          <w:szCs w:val="22"/>
          <w:lang w:val="el-GR"/>
        </w:rPr>
        <w:t>Η παραλαβή του εξοπλισμού θα γίνει από την επιτροπή παραλαβής.</w:t>
      </w:r>
      <w:r w:rsidRPr="00E70E0A">
        <w:rPr>
          <w:b/>
          <w:bCs/>
          <w:szCs w:val="22"/>
          <w:lang w:val="el-GR"/>
        </w:rPr>
        <w:t xml:space="preserve"> </w:t>
      </w:r>
      <w:r w:rsidRPr="00E70E0A">
        <w:rPr>
          <w:bCs/>
          <w:szCs w:val="22"/>
          <w:lang w:val="el-GR"/>
        </w:rPr>
        <w:t>Ό</w:t>
      </w:r>
      <w:r w:rsidRPr="00E70E0A">
        <w:rPr>
          <w:szCs w:val="22"/>
          <w:lang w:val="el-GR"/>
        </w:rPr>
        <w:t xml:space="preserve">λα τα είδη θα παραδοθούν και θα εγκατασταθούν </w:t>
      </w:r>
      <w:r w:rsidRPr="00E70E0A">
        <w:rPr>
          <w:lang w:val="el-GR"/>
        </w:rPr>
        <w:t>στο εργαστήριο Πρωτεϊνωματικής Ανάλυσης</w:t>
      </w:r>
      <w:r w:rsidRPr="00E70E0A" w:rsidDel="00C56703">
        <w:rPr>
          <w:lang w:val="el-GR"/>
        </w:rPr>
        <w:t xml:space="preserve"> </w:t>
      </w:r>
      <w:r w:rsidRPr="00E70E0A">
        <w:rPr>
          <w:szCs w:val="22"/>
          <w:lang w:val="el-GR"/>
        </w:rPr>
        <w:t>του Ινστιτούτου Μοριακής Βιολογίας και Βιοτεχνολογίας του ΙΤΕ (</w:t>
      </w:r>
      <w:r w:rsidRPr="00E70E0A">
        <w:rPr>
          <w:rFonts w:asciiTheme="minorHAnsi" w:hAnsiTheme="minorHAnsi" w:cstheme="minorHAnsi"/>
          <w:szCs w:val="22"/>
          <w:lang w:val="el-GR"/>
        </w:rPr>
        <w:t>ΙΜΒΒ - ΙΤΕ</w:t>
      </w:r>
      <w:r w:rsidRPr="00E70E0A">
        <w:rPr>
          <w:szCs w:val="22"/>
          <w:lang w:val="el-GR"/>
        </w:rPr>
        <w:t>) στο Ηράκλειο και σε χώρο που θα υποδείξει η αρμόδια επιτροπή παραλαβής.</w:t>
      </w:r>
    </w:p>
    <w:p w:rsidR="00F90323" w:rsidRPr="00E70E0A" w:rsidRDefault="00F90323" w:rsidP="00F90323">
      <w:pPr>
        <w:spacing w:after="60"/>
        <w:rPr>
          <w:szCs w:val="22"/>
          <w:lang w:val="el-GR"/>
        </w:rPr>
      </w:pPr>
      <w:r w:rsidRPr="00E70E0A">
        <w:rPr>
          <w:szCs w:val="22"/>
          <w:lang w:val="el-GR"/>
        </w:rPr>
        <w:t>Η προμηθεύτρια υποχρεούται να ειδοποιήσει εγγράφως το ΙΤΕ για την ακριβή ημερομηνία και ώρα παράδοσης του εξοπλισμού πέντε (5) τουλάχιστον ημέρες πριν από την ημερομηνία παράδοσης και για τις προδιαγραφές που θα πρέπει να πληροί ο χώρος εγκατάστασης του εξοπλισμού.</w:t>
      </w:r>
    </w:p>
    <w:p w:rsidR="00F90323" w:rsidRPr="00E70E0A" w:rsidRDefault="00F90323" w:rsidP="00F90323">
      <w:pPr>
        <w:spacing w:after="60"/>
        <w:rPr>
          <w:b/>
          <w:bCs/>
          <w:iCs/>
          <w:szCs w:val="22"/>
          <w:lang w:val="el-GR"/>
        </w:rPr>
      </w:pPr>
      <w:r w:rsidRPr="00E70E0A">
        <w:rPr>
          <w:b/>
          <w:bCs/>
          <w:iCs/>
          <w:szCs w:val="22"/>
          <w:lang w:val="el-GR"/>
        </w:rPr>
        <w:t>Προσωρινή παραλαβή</w:t>
      </w:r>
    </w:p>
    <w:p w:rsidR="00F90323" w:rsidRPr="00E70E0A" w:rsidRDefault="00F90323" w:rsidP="00F90323">
      <w:pPr>
        <w:pStyle w:val="BodyTextIndent"/>
        <w:spacing w:after="60"/>
        <w:ind w:firstLine="0"/>
        <w:rPr>
          <w:rFonts w:ascii="Calibri" w:hAnsi="Calibri"/>
          <w:szCs w:val="22"/>
          <w:lang w:val="el-GR"/>
        </w:rPr>
      </w:pPr>
      <w:r w:rsidRPr="00E70E0A">
        <w:rPr>
          <w:rFonts w:ascii="Calibri" w:hAnsi="Calibri"/>
          <w:szCs w:val="22"/>
          <w:lang w:val="el-GR"/>
        </w:rPr>
        <w:t>Η Προμηθεύτρια εταιρεία παραδίδει τον εξοπλισμό ο οποίος αφού ελεγχθεί ποσοτικά παραλαμβάνεται από την αρμόδια επιτροπή. Η επιτροπή συντάσσει πρωτόκολλο προσωρινής παραλαβής του εξοπλισμού εντός 5 εργάσιμων ημερών.</w:t>
      </w:r>
    </w:p>
    <w:p w:rsidR="00F90323" w:rsidRPr="00E70E0A" w:rsidRDefault="00F90323" w:rsidP="00F90323">
      <w:pPr>
        <w:spacing w:after="60"/>
        <w:rPr>
          <w:szCs w:val="22"/>
          <w:lang w:val="el-GR"/>
        </w:rPr>
      </w:pPr>
      <w:r w:rsidRPr="00E70E0A">
        <w:rPr>
          <w:szCs w:val="22"/>
          <w:lang w:val="el-GR"/>
        </w:rPr>
        <w:t>Σε περίπτωση που διαπιστωθεί ελάττωμα ή παράλειψη ή μη συμμόρφωση προς τους όρους της διακήρυξης ή της προσφοράς η επιτροπή παραλαβής γνωστοποιεί εγγράφως τις παρατηρήσεις της και τις κοινοποιεί στην προμηθεύτρια η οποία πρέπει να επανορθώσει το ελάττωμα ή παράλειψη εντός είκοσι (20) ημερών. Σε περίπτωση άρνησης της προμηθεύτριας να επανορθώσει τα ελαττώματα ή σε περίπτωση που παρέλθει άπρακτη η ταχθείσα προθεσμία ή σε περίπτωση μερικής ή ελλιπούς επανορθώσεως η επιτροπή δύναται κατά την κρίση της να τάξει νέα προθεσμία στην προμηθεύτρια για να επανορθώσει ή να κήρυξη έκπτωτη αυτήν.</w:t>
      </w:r>
    </w:p>
    <w:p w:rsidR="00F90323" w:rsidRPr="00E70E0A" w:rsidRDefault="00F90323" w:rsidP="00F90323">
      <w:pPr>
        <w:spacing w:after="60"/>
        <w:rPr>
          <w:b/>
          <w:bCs/>
          <w:iCs/>
          <w:szCs w:val="22"/>
          <w:lang w:val="el-GR"/>
        </w:rPr>
      </w:pPr>
      <w:r w:rsidRPr="00E70E0A">
        <w:rPr>
          <w:b/>
          <w:bCs/>
          <w:iCs/>
          <w:szCs w:val="22"/>
          <w:lang w:val="el-GR"/>
        </w:rPr>
        <w:t>Οριστική παραλαβή</w:t>
      </w:r>
    </w:p>
    <w:p w:rsidR="00F90323" w:rsidRPr="00E70E0A" w:rsidRDefault="00F90323" w:rsidP="00F90323">
      <w:pPr>
        <w:spacing w:after="60"/>
        <w:rPr>
          <w:szCs w:val="22"/>
          <w:lang w:val="el-GR"/>
        </w:rPr>
      </w:pPr>
      <w:r w:rsidRPr="00E70E0A">
        <w:rPr>
          <w:szCs w:val="22"/>
          <w:lang w:val="el-GR"/>
        </w:rPr>
        <w:t>Οριστική παραλαβή γίνεται εντός μηνός μετά την προσωρινή παραλαβή και εγκατάσταση του εξοπλισμού, την οποία αναλαμβάνει η προμηθεύτρια εταιρεία εφόσον ο εξοπλισμός ανταποκρίνεται πλήρως στα λειτουργικά και τεχνικά χαρακτηριστικά της διακήρυξης και της προσφοράς.</w:t>
      </w:r>
    </w:p>
    <w:p w:rsidR="00F90323" w:rsidRPr="00E70E0A" w:rsidRDefault="00F90323" w:rsidP="00F90323">
      <w:pPr>
        <w:spacing w:after="60"/>
        <w:rPr>
          <w:b/>
          <w:bCs/>
          <w:iCs/>
          <w:szCs w:val="22"/>
          <w:lang w:val="el-GR"/>
        </w:rPr>
      </w:pPr>
      <w:r w:rsidRPr="00E70E0A">
        <w:rPr>
          <w:b/>
          <w:bCs/>
          <w:iCs/>
          <w:lang w:val="el-GR"/>
        </w:rPr>
        <w:t>Παραλαβή εγγυημένης λειτουργίας</w:t>
      </w:r>
    </w:p>
    <w:p w:rsidR="00F90323" w:rsidRPr="00E70E0A" w:rsidRDefault="00F90323" w:rsidP="00F90323">
      <w:pPr>
        <w:spacing w:after="60"/>
        <w:rPr>
          <w:szCs w:val="22"/>
          <w:lang w:val="el-GR"/>
        </w:rPr>
      </w:pPr>
      <w:r w:rsidRPr="00E70E0A">
        <w:rPr>
          <w:lang w:val="el-GR"/>
        </w:rPr>
        <w:t>Μέσα σε ένα (1) μήνα από την λήξη του προβλεπόμενου χρόνου της εγγυημένης λειτουργίας η επιτροπή</w:t>
      </w:r>
      <w:r w:rsidRPr="00E70E0A">
        <w:rPr>
          <w:szCs w:val="22"/>
          <w:lang w:val="el-GR"/>
        </w:rPr>
        <w:t xml:space="preserve"> </w:t>
      </w:r>
      <w:r w:rsidRPr="00E70E0A">
        <w:rPr>
          <w:lang w:val="el-GR"/>
        </w:rPr>
        <w:t>παρακολούθησης και παραλαβής συντάσσει σχετικό πρωτόκολλο παραλαβής της εγγυημένης λειτουργίας.</w:t>
      </w:r>
    </w:p>
    <w:p w:rsidR="00F90323" w:rsidRPr="00E70E0A" w:rsidRDefault="00F90323" w:rsidP="00F90323">
      <w:pPr>
        <w:pStyle w:val="ListParagraph"/>
      </w:pPr>
      <w:r w:rsidRPr="00E70E0A">
        <w:t>ΥΠΟΧΡΕΩΣΕΙΣ ΤΗΣ ΠΡΟΜΗΘΕΥΤΡΙΑΣ</w:t>
      </w:r>
      <w:r w:rsidRPr="00E70E0A">
        <w:rPr>
          <w:iCs/>
        </w:rPr>
        <w:t xml:space="preserve"> </w:t>
      </w:r>
    </w:p>
    <w:p w:rsidR="00F90323" w:rsidRPr="00E70E0A" w:rsidRDefault="00F90323" w:rsidP="00F90323">
      <w:pPr>
        <w:spacing w:after="60" w:line="300" w:lineRule="atLeast"/>
        <w:rPr>
          <w:szCs w:val="22"/>
          <w:lang w:val="el-GR"/>
        </w:rPr>
      </w:pPr>
      <w:r w:rsidRPr="00E70E0A">
        <w:rPr>
          <w:szCs w:val="22"/>
          <w:lang w:val="el-GR"/>
        </w:rPr>
        <w:t>Η προμηθεύτρια εταιρεία εγγυάται προς το ΙΤΕ ότι το Έργο θα εκτελεστεί σύμφωνα με τους όρους και προϋποθέσεις της Σύμβασης και ότι τα υπό προμήθεια προϊόντα θα πληρούν όλες τις ιδιότητες και χαρακτηριστικά που προβλέπονται στη Σύμβαση αυτή και θα στερούνται οποιωνδήποτε ελαττωμάτων (οφειλομένων ενδεικτικά σε ελλιπή σχεδίαση, πλημμελή κατασκευή, ελαττωματικά υλικά). Η προμηθεύτρια εγγυάται προς το ΙΤΕ ότι όλος ο εξοπλισμός θα είναι κατά την παράδοσή του καινούργιος.</w:t>
      </w:r>
    </w:p>
    <w:p w:rsidR="00F90323" w:rsidRPr="00E70E0A" w:rsidRDefault="00F90323" w:rsidP="00F90323">
      <w:pPr>
        <w:spacing w:after="60" w:line="300" w:lineRule="atLeast"/>
        <w:rPr>
          <w:szCs w:val="22"/>
          <w:lang w:val="el-GR"/>
        </w:rPr>
      </w:pPr>
      <w:r w:rsidRPr="00E70E0A">
        <w:rPr>
          <w:szCs w:val="22"/>
          <w:lang w:val="el-GR"/>
        </w:rPr>
        <w:t xml:space="preserve">Για χρονικό διάστημα </w:t>
      </w:r>
      <w:r w:rsidRPr="00E70E0A">
        <w:rPr>
          <w:rFonts w:asciiTheme="minorHAnsi" w:hAnsiTheme="minorHAnsi" w:cstheme="minorHAnsi"/>
          <w:b/>
          <w:szCs w:val="22"/>
          <w:lang w:val="el-GR"/>
        </w:rPr>
        <w:t>……………</w:t>
      </w:r>
      <w:r w:rsidRPr="00E70E0A">
        <w:rPr>
          <w:rFonts w:asciiTheme="minorHAnsi" w:hAnsiTheme="minorHAnsi" w:cstheme="minorHAnsi"/>
          <w:szCs w:val="22"/>
          <w:lang w:val="el-GR"/>
        </w:rPr>
        <w:t>.</w:t>
      </w:r>
      <w:r w:rsidRPr="00E70E0A">
        <w:rPr>
          <w:szCs w:val="22"/>
          <w:lang w:val="el-GR"/>
        </w:rPr>
        <w:t xml:space="preserve"> (</w:t>
      </w:r>
      <w:r w:rsidRPr="00E70E0A">
        <w:rPr>
          <w:rFonts w:asciiTheme="minorHAnsi" w:hAnsiTheme="minorHAnsi" w:cstheme="minorHAnsi"/>
          <w:b/>
          <w:szCs w:val="22"/>
          <w:lang w:val="el-GR"/>
        </w:rPr>
        <w:t>……………</w:t>
      </w:r>
      <w:r w:rsidRPr="00E70E0A">
        <w:rPr>
          <w:rFonts w:asciiTheme="minorHAnsi" w:hAnsiTheme="minorHAnsi" w:cstheme="minorHAnsi"/>
          <w:szCs w:val="22"/>
          <w:lang w:val="el-GR"/>
        </w:rPr>
        <w:t>.</w:t>
      </w:r>
      <w:r w:rsidRPr="00E70E0A">
        <w:rPr>
          <w:szCs w:val="22"/>
          <w:lang w:val="el-GR"/>
        </w:rPr>
        <w:t>) ετών/μηνών από την ημερομηνία οριστικής παραλαβής του εξοπλισμού, που θα καλείται στο εξής «περίοδος εγγύησης καλής λειτουργίας», η προμηθεύτρια εγγυάται ότι θα παρέχει τις υπηρεσίες συντήρησης χωρίς καμία οικονομική επιβάρυνση για το ΙΤΕ. Η προμηθεύτρια εγγυάται την καλή και προσήκουσα λειτουργία του εξοπλισμού κατά την περίοδο εγγύησης καλής λειτουργίας. Είναι υπεύθυνη για τη χωρίς καθυστέρηση και με δικά της έξοδα αποκατάσταση κάθε ελαττώματος που αναφαίνεται κατά την περίοδο αυτή και σε περίπτωση αχρηστίας μέρους ή του συνόλου του εξοπλισμού, σε αντικατάσταση αυτού χωρίς επιβάρυνση του ΙΤΕ.</w:t>
      </w:r>
    </w:p>
    <w:p w:rsidR="00F90323" w:rsidRPr="00E70E0A" w:rsidRDefault="00F90323" w:rsidP="00F90323">
      <w:pPr>
        <w:spacing w:after="60" w:line="300" w:lineRule="atLeast"/>
        <w:rPr>
          <w:lang w:val="el-GR"/>
        </w:rPr>
      </w:pPr>
      <w:r w:rsidRPr="00E70E0A">
        <w:rPr>
          <w:lang w:val="el-GR"/>
        </w:rPr>
        <w:t xml:space="preserve">Η Προμηθεύτρια εταιρεία δεσμεύεται ότι: α) τηρεί και θα εξακολουθήσει να τηρεί κατά την εκτέλεση της σύμβασης, τις υποχρεώσεις του που απορρέουν από τις διατάξεις της περιβαλλοντικής, </w:t>
      </w:r>
      <w:r w:rsidRPr="00E70E0A">
        <w:rPr>
          <w:lang w:val="el-GR"/>
        </w:rPr>
        <w:lastRenderedPageBreak/>
        <w:t>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β) δεν θα ενεργήσει αθέμιτα, παράνομα ή καταχρηστικά καθ΄ όλη τη διάρκεια εκτέλεσης της σύμβασης γ) λαμβάνει τα κατάλληλα μέτρα για να διαφυλάξει την εμπιστευτικότητα των πληροφοριών που έχουν χαρακτηρισθεί ως τέτοιες.</w:t>
      </w:r>
    </w:p>
    <w:p w:rsidR="00F90323" w:rsidRPr="00E70E0A" w:rsidRDefault="00F90323" w:rsidP="00F90323">
      <w:pPr>
        <w:pStyle w:val="ListParagraph"/>
      </w:pPr>
      <w:r w:rsidRPr="00E70E0A">
        <w:rPr>
          <w:lang w:val="de-DE"/>
        </w:rPr>
        <w:t>A</w:t>
      </w:r>
      <w:r w:rsidRPr="00E70E0A">
        <w:t xml:space="preserve">ΞΙΑ ΣΥΜΒΑΣΗΣ - ΟΡΟΙ ΠΛΗΡΩΜΗΣ </w:t>
      </w:r>
    </w:p>
    <w:p w:rsidR="00F90323" w:rsidRPr="00E70E0A" w:rsidRDefault="00F90323" w:rsidP="00F90323">
      <w:pPr>
        <w:spacing w:after="60"/>
        <w:rPr>
          <w:szCs w:val="22"/>
          <w:lang w:val="el-GR"/>
        </w:rPr>
      </w:pPr>
      <w:r w:rsidRPr="00E70E0A">
        <w:rPr>
          <w:szCs w:val="22"/>
          <w:lang w:val="el-GR"/>
        </w:rPr>
        <w:t xml:space="preserve">Η συνολική αξία της παραπάνω προμήθειας και εγκατάστασης του εξοπλισμού ανέρχεται στο ποσό των </w:t>
      </w:r>
      <w:r w:rsidRPr="00E70E0A">
        <w:rPr>
          <w:rFonts w:asciiTheme="minorHAnsi" w:hAnsiTheme="minorHAnsi" w:cstheme="minorHAnsi"/>
          <w:b/>
          <w:szCs w:val="22"/>
          <w:lang w:val="el-GR"/>
        </w:rPr>
        <w:t>……………</w:t>
      </w:r>
      <w:r w:rsidRPr="00E70E0A">
        <w:rPr>
          <w:rFonts w:asciiTheme="minorHAnsi" w:hAnsiTheme="minorHAnsi" w:cstheme="minorHAnsi"/>
          <w:szCs w:val="22"/>
          <w:lang w:val="el-GR"/>
        </w:rPr>
        <w:t>.</w:t>
      </w:r>
      <w:r w:rsidRPr="00E70E0A">
        <w:rPr>
          <w:szCs w:val="22"/>
          <w:lang w:val="el-GR"/>
        </w:rPr>
        <w:t xml:space="preserve"> </w:t>
      </w:r>
      <w:r w:rsidRPr="00E70E0A">
        <w:rPr>
          <w:b/>
          <w:szCs w:val="22"/>
          <w:lang w:val="el-GR"/>
        </w:rPr>
        <w:t>(</w:t>
      </w:r>
      <w:r w:rsidRPr="00E70E0A">
        <w:rPr>
          <w:rFonts w:asciiTheme="minorHAnsi" w:hAnsiTheme="minorHAnsi" w:cstheme="minorHAnsi"/>
          <w:b/>
          <w:szCs w:val="22"/>
          <w:lang w:val="el-GR"/>
        </w:rPr>
        <w:t>……………</w:t>
      </w:r>
      <w:r w:rsidRPr="00E70E0A">
        <w:rPr>
          <w:rFonts w:asciiTheme="minorHAnsi" w:hAnsiTheme="minorHAnsi" w:cstheme="minorHAnsi"/>
          <w:szCs w:val="22"/>
          <w:lang w:val="el-GR"/>
        </w:rPr>
        <w:t>.</w:t>
      </w:r>
      <w:r w:rsidRPr="00E70E0A">
        <w:rPr>
          <w:b/>
          <w:szCs w:val="22"/>
          <w:lang w:val="el-GR"/>
        </w:rPr>
        <w:t>)</w:t>
      </w:r>
      <w:r w:rsidRPr="00E70E0A">
        <w:rPr>
          <w:szCs w:val="22"/>
          <w:lang w:val="el-GR"/>
        </w:rPr>
        <w:t xml:space="preserve"> πλέον ΦΠΑ 24% (τιμή με ΦΠΑ € </w:t>
      </w:r>
      <w:r w:rsidRPr="00E70E0A">
        <w:rPr>
          <w:rFonts w:asciiTheme="minorHAnsi" w:hAnsiTheme="minorHAnsi" w:cstheme="minorHAnsi"/>
          <w:b/>
          <w:szCs w:val="22"/>
          <w:lang w:val="el-GR"/>
        </w:rPr>
        <w:t>……………</w:t>
      </w:r>
      <w:r w:rsidRPr="00E70E0A">
        <w:rPr>
          <w:rFonts w:asciiTheme="minorHAnsi" w:hAnsiTheme="minorHAnsi" w:cstheme="minorHAnsi"/>
          <w:szCs w:val="22"/>
          <w:lang w:val="el-GR"/>
        </w:rPr>
        <w:t>.</w:t>
      </w:r>
      <w:r w:rsidRPr="00E70E0A">
        <w:rPr>
          <w:szCs w:val="22"/>
          <w:lang w:val="el-GR"/>
        </w:rPr>
        <w:t>).</w:t>
      </w:r>
    </w:p>
    <w:p w:rsidR="00F90323" w:rsidRPr="00E70E0A" w:rsidRDefault="00F90323" w:rsidP="00F90323">
      <w:pPr>
        <w:spacing w:after="60"/>
        <w:rPr>
          <w:rFonts w:asciiTheme="minorHAnsi" w:eastAsiaTheme="minorHAnsi" w:hAnsiTheme="minorHAnsi"/>
          <w:szCs w:val="22"/>
          <w:lang w:val="el-GR"/>
        </w:rPr>
      </w:pPr>
      <w:r w:rsidRPr="00E70E0A">
        <w:rPr>
          <w:szCs w:val="22"/>
          <w:lang w:val="el-GR"/>
        </w:rPr>
        <w:t>Την προμηθεύτρια βαρύνουν οι φόροι, δασμοί, τα έξοδα μεταφοράς και κάθε μορφής έξοδα ή δαπάνες προερχόμενες από οποιαδήποτε αιτία.</w:t>
      </w:r>
      <w:r w:rsidRPr="00E70E0A">
        <w:rPr>
          <w:rFonts w:ascii="Arial" w:hAnsi="Arial" w:cs="Arial"/>
          <w:lang w:val="el-GR"/>
        </w:rPr>
        <w:t xml:space="preserve"> </w:t>
      </w:r>
    </w:p>
    <w:p w:rsidR="00F90323" w:rsidRPr="00E70E0A" w:rsidRDefault="00F90323" w:rsidP="00F90323">
      <w:pPr>
        <w:spacing w:after="60"/>
        <w:rPr>
          <w:szCs w:val="22"/>
          <w:lang w:val="el-GR"/>
        </w:rPr>
      </w:pPr>
      <w:r w:rsidRPr="00E70E0A">
        <w:rPr>
          <w:szCs w:val="22"/>
          <w:lang w:val="el-GR"/>
        </w:rPr>
        <w:t>Η καταβολή του τιμήματος θα γίνει μετά την οριστική παραλαβή του αντικειμένου της σύμβασης και  εντός εξήντα (60) ημέρες από την έκδοση και αποστολή στο ΙΤΕ του τιμολογίου.</w:t>
      </w:r>
    </w:p>
    <w:p w:rsidR="00F90323" w:rsidRPr="00E70E0A" w:rsidRDefault="00F90323" w:rsidP="00F90323">
      <w:pPr>
        <w:spacing w:after="60" w:line="276" w:lineRule="auto"/>
        <w:rPr>
          <w:rFonts w:asciiTheme="minorHAnsi" w:hAnsiTheme="minorHAnsi"/>
          <w:iCs/>
          <w:szCs w:val="22"/>
          <w:lang w:val="el-GR"/>
        </w:rPr>
      </w:pPr>
      <w:r w:rsidRPr="00E70E0A">
        <w:rPr>
          <w:rFonts w:asciiTheme="minorHAnsi" w:hAnsiTheme="minorHAnsi"/>
          <w:iCs/>
          <w:szCs w:val="22"/>
          <w:lang w:val="el-GR"/>
        </w:rPr>
        <w:t>Επί της καθαρής αξίας του τιμολογίου που θα εκδώσει η προμηθεύτρια εταιρεία θα διενεργηθεί από το ΙΤΕ παρακράτηση προκαταβολής φόρου εισοδήματος σύμφωνα με το άρθρ 64 Ν.4172/2013 Το ΙΤΕ θα εκδώσει ειδική προς τούτο βεβαίωση την οποία θα παραδώσει στην προμηθεύτρια.</w:t>
      </w:r>
    </w:p>
    <w:p w:rsidR="00F90323" w:rsidRPr="00E70E0A" w:rsidRDefault="00F90323" w:rsidP="00F90323">
      <w:pPr>
        <w:rPr>
          <w:rFonts w:asciiTheme="minorHAnsi" w:hAnsiTheme="minorHAnsi"/>
          <w:iCs/>
          <w:szCs w:val="22"/>
          <w:lang w:val="el-GR"/>
        </w:rPr>
      </w:pPr>
      <w:r w:rsidRPr="00E70E0A">
        <w:rPr>
          <w:rFonts w:asciiTheme="minorHAnsi" w:hAnsiTheme="minorHAnsi"/>
          <w:iCs/>
          <w:szCs w:val="22"/>
          <w:lang w:val="el-GR"/>
        </w:rPr>
        <w:t xml:space="preserve">Επίσης, </w:t>
      </w:r>
      <w:r w:rsidRPr="00E70E0A">
        <w:rPr>
          <w:rFonts w:asciiTheme="minorHAnsi" w:hAnsiTheme="minorHAnsi" w:cstheme="minorHAnsi"/>
          <w:lang w:val="el-GR"/>
        </w:rPr>
        <w:t>επί της καθαρής αξίας του τιμολογίου διενεργείται α)κράτηση 0,07 % υπέρ της Ενιαίας Ανεξάρτητης Αρχής Δημοσίων Συμβάσεων β) κράτηση 0,06 % υπέρ της Αρχής Εξέτασης Προδικαστικών Προσφυγών σύμφωνα με τον ν. 4412/2016.Τα ανωτέρω ποσοστά υπάγονται σε χαρτόσημο 3% και ΟΓΑ χαρτοσήμου 20% (3, 6%)</w:t>
      </w:r>
      <w:r w:rsidRPr="00E70E0A">
        <w:rPr>
          <w:rFonts w:asciiTheme="minorHAnsi" w:hAnsiTheme="minorHAnsi"/>
          <w:iCs/>
          <w:szCs w:val="22"/>
          <w:lang w:val="el-GR"/>
        </w:rPr>
        <w:t>.</w:t>
      </w:r>
    </w:p>
    <w:p w:rsidR="00F90323" w:rsidRPr="00E70E0A" w:rsidRDefault="00F90323" w:rsidP="00F90323">
      <w:pPr>
        <w:rPr>
          <w:rFonts w:cstheme="minorHAnsi"/>
          <w:szCs w:val="22"/>
          <w:lang w:val="el-GR"/>
        </w:rPr>
      </w:pPr>
      <w:r w:rsidRPr="00E70E0A">
        <w:rPr>
          <w:rFonts w:cstheme="minorHAnsi"/>
          <w:szCs w:val="22"/>
          <w:lang w:val="el-GR"/>
        </w:rPr>
        <w:t>Η καταβολή της αμοιβής θα γίνει σε ευρώ με την προσκόμιση των νομίμων δικαιολογητικών που προβλέπονται από τις ισχύουσες διατάξεις κατά το χρόνο πληρωμής.</w:t>
      </w:r>
    </w:p>
    <w:p w:rsidR="00F90323" w:rsidRPr="00E70E0A" w:rsidRDefault="00F90323" w:rsidP="00F90323">
      <w:pPr>
        <w:rPr>
          <w:rFonts w:cstheme="minorHAnsi"/>
          <w:szCs w:val="22"/>
          <w:lang w:val="el-GR"/>
        </w:rPr>
      </w:pPr>
      <w:r w:rsidRPr="00E70E0A">
        <w:rPr>
          <w:lang w:val="el-GR"/>
        </w:rPr>
        <w:t>Η προμηθεύτρια  συνομολογεί και αποδέχεται ότι το συνολικό συμβατικό τίμημα θα παραμείνει σταθερό και αμετάβλητο σε όλη τη διάρκεια εκτέλεσης της παρούσας σύμβασης και αποκλείεται απόλυτα κάθε αναπροσαρμογή, αναθεώρηση και γενικά μεταβολή αυτού, για οποιοδήποτε λόγο ή αιτία, ακόμη και για λόγους που δεν μπορούν να προβλεφθούν. Με την καταβολή του ανωτέρου ποσού στην Προμηθεύτρια , επέρχεται πλήρης και ολοσχερής εξόφλησή του και αποσβήνεται κάθε σχετική υποχρέωση του ΙΤΕ.</w:t>
      </w:r>
    </w:p>
    <w:p w:rsidR="00F90323" w:rsidRPr="00E70E0A" w:rsidRDefault="00F90323" w:rsidP="00F90323">
      <w:pPr>
        <w:pStyle w:val="ListParagraph"/>
      </w:pPr>
      <w:r w:rsidRPr="00E70E0A">
        <w:t>ΕΓΓΥΗΤΙΚ</w:t>
      </w:r>
      <w:r w:rsidRPr="00E70E0A">
        <w:rPr>
          <w:lang w:val="el-GR"/>
        </w:rPr>
        <w:t>ΕΣ ΕΠΙΣΤΟΛΕΣ</w:t>
      </w:r>
      <w:r w:rsidRPr="00E70E0A">
        <w:t xml:space="preserve"> </w:t>
      </w:r>
    </w:p>
    <w:p w:rsidR="00F90323" w:rsidRPr="00E70E0A" w:rsidRDefault="00F90323" w:rsidP="00F90323">
      <w:pPr>
        <w:pStyle w:val="ListParagraph"/>
        <w:numPr>
          <w:ilvl w:val="0"/>
          <w:numId w:val="6"/>
        </w:numPr>
        <w:rPr>
          <w:b w:val="0"/>
          <w:lang w:val="el-GR"/>
        </w:rPr>
      </w:pPr>
      <w:r w:rsidRPr="00E70E0A">
        <w:rPr>
          <w:b w:val="0"/>
          <w:lang w:val="el-GR"/>
        </w:rPr>
        <w:t>Για την καλή εκτέλεση των όρων της σύμβασης η Προμηθεύτρια κατέθεσε την υπ' αριθμ. ………</w:t>
      </w:r>
      <w:r w:rsidRPr="00E70E0A">
        <w:rPr>
          <w:rStyle w:val="apple-converted-space"/>
          <w:rFonts w:asciiTheme="minorHAnsi" w:hAnsiTheme="minorHAnsi" w:cstheme="minorHAnsi"/>
          <w:b w:val="0"/>
          <w:szCs w:val="22"/>
          <w:lang w:val="el-GR"/>
        </w:rPr>
        <w:t xml:space="preserve">. </w:t>
      </w:r>
      <w:r w:rsidRPr="00E70E0A">
        <w:rPr>
          <w:b w:val="0"/>
          <w:lang w:val="el-GR"/>
        </w:rPr>
        <w:t>Εγγυητική επιστολή της</w:t>
      </w:r>
      <w:r w:rsidRPr="00E70E0A">
        <w:rPr>
          <w:rStyle w:val="apple-converted-space"/>
          <w:rFonts w:asciiTheme="minorHAnsi" w:hAnsiTheme="minorHAnsi" w:cstheme="minorHAnsi"/>
          <w:b w:val="0"/>
          <w:szCs w:val="22"/>
          <w:lang w:val="el-GR"/>
        </w:rPr>
        <w:t xml:space="preserve"> </w:t>
      </w:r>
      <w:r w:rsidRPr="00E70E0A">
        <w:rPr>
          <w:b w:val="0"/>
          <w:lang w:val="el-GR"/>
        </w:rPr>
        <w:t>………</w:t>
      </w:r>
      <w:r w:rsidRPr="00E70E0A">
        <w:rPr>
          <w:rStyle w:val="apple-converted-space"/>
          <w:rFonts w:asciiTheme="minorHAnsi" w:hAnsiTheme="minorHAnsi" w:cstheme="minorHAnsi"/>
          <w:b w:val="0"/>
          <w:szCs w:val="22"/>
          <w:lang w:val="el-GR"/>
        </w:rPr>
        <w:t xml:space="preserve">. </w:t>
      </w:r>
      <w:r w:rsidRPr="00E70E0A">
        <w:rPr>
          <w:b w:val="0"/>
          <w:lang w:val="el-GR"/>
        </w:rPr>
        <w:t>ποσού</w:t>
      </w:r>
      <w:r w:rsidRPr="00E70E0A">
        <w:rPr>
          <w:rStyle w:val="apple-converted-space"/>
          <w:rFonts w:asciiTheme="minorHAnsi" w:hAnsiTheme="minorHAnsi" w:cstheme="minorHAnsi"/>
          <w:b w:val="0"/>
          <w:szCs w:val="22"/>
          <w:lang w:val="el-GR"/>
        </w:rPr>
        <w:t xml:space="preserve"> …………………</w:t>
      </w:r>
      <w:r w:rsidRPr="00E70E0A">
        <w:rPr>
          <w:b w:val="0"/>
          <w:lang w:val="el-GR"/>
        </w:rPr>
        <w:t xml:space="preserve"> (……………. </w:t>
      </w:r>
      <w:r w:rsidRPr="00E70E0A">
        <w:rPr>
          <w:rStyle w:val="apple-converted-space"/>
          <w:rFonts w:asciiTheme="minorHAnsi" w:hAnsiTheme="minorHAnsi" w:cstheme="minorHAnsi"/>
          <w:b w:val="0"/>
          <w:szCs w:val="22"/>
          <w:lang w:val="el-GR"/>
        </w:rPr>
        <w:t>€</w:t>
      </w:r>
      <w:r w:rsidRPr="00E70E0A">
        <w:rPr>
          <w:b w:val="0"/>
          <w:lang w:val="el-GR"/>
        </w:rPr>
        <w:t>) που αντιστοιχεί σε ποσοστό 5% επί της αξίας της προμήθειας μη συμπεριλαμβανομένου του ΦΠΑ, που θα επιστραφεί μετά την οριστική παραλαβή του αντικειμένου της σύμβασης και ύστερα από εκκαθάριση των τυχόν απαιτήσεων από τους δύο συμβαλλομένους. Η εγγυητική επιστολή καλής εκτέλεσης καταπίπτει υπέρ ΙΤΕ σε περίπτωση παράβασης κάποιου όρου της παρούσας ή της προσφοράς του προμηθευτή.</w:t>
      </w:r>
    </w:p>
    <w:p w:rsidR="00F90323" w:rsidRPr="00E70E0A" w:rsidRDefault="00F90323" w:rsidP="00F90323">
      <w:pPr>
        <w:pStyle w:val="ListParagraph"/>
        <w:numPr>
          <w:ilvl w:val="0"/>
          <w:numId w:val="6"/>
        </w:numPr>
        <w:spacing w:after="240"/>
        <w:ind w:left="714" w:hanging="357"/>
        <w:rPr>
          <w:b w:val="0"/>
          <w:szCs w:val="22"/>
          <w:lang w:val="el-GR"/>
        </w:rPr>
      </w:pPr>
      <w:r w:rsidRPr="00E70E0A">
        <w:rPr>
          <w:b w:val="0"/>
          <w:lang w:val="el-GR"/>
        </w:rPr>
        <w:t xml:space="preserve">Για την καλή λειτουργία του εξοπλισμού κατά το χρονικό διάστημα της δωρεάν συντήρησής τους (περίοδος εγγύησης), η προμηθεύτρια εταιρεία υποχρεούται, κατά την καταβολή του τιμήματος, να καταθέσει εγγύηση, το ύψος της οποίας θα ανέρχεται στο ποσό των …………..Eυρώ (……..€) με χρόνο ισχύος μεγαλύτερο από τη συμβατική περίοδο εγγύησης τουλάχιστον κατά τρεις (3) μήνες. </w:t>
      </w:r>
      <w:r w:rsidRPr="00E70E0A">
        <w:rPr>
          <w:b w:val="0"/>
          <w:szCs w:val="22"/>
          <w:lang w:val="el-GR"/>
        </w:rPr>
        <w:t>Η εγγύηση καλής λειτουργίας επιστρέφεται στον Ανάδοχο μετά τη λήξη της περιόδου εγγύησης.</w:t>
      </w:r>
    </w:p>
    <w:p w:rsidR="00F90323" w:rsidRPr="00E70E0A" w:rsidRDefault="00F90323" w:rsidP="00F90323">
      <w:pPr>
        <w:pStyle w:val="ListParagraph"/>
        <w:numPr>
          <w:ilvl w:val="0"/>
          <w:numId w:val="0"/>
        </w:numPr>
        <w:spacing w:after="240"/>
        <w:ind w:left="714"/>
        <w:rPr>
          <w:b w:val="0"/>
          <w:szCs w:val="22"/>
          <w:lang w:val="el-GR"/>
        </w:rPr>
      </w:pPr>
    </w:p>
    <w:p w:rsidR="00F90323" w:rsidRPr="00E70E0A" w:rsidRDefault="00F90323" w:rsidP="00F90323">
      <w:pPr>
        <w:pStyle w:val="ListParagraph"/>
      </w:pPr>
      <w:r w:rsidRPr="00E70E0A">
        <w:t xml:space="preserve">ΤΡΟΠΟΠΟΙΗΣΗ ΣΥΜΒΑΣΗΣ </w:t>
      </w:r>
    </w:p>
    <w:p w:rsidR="00F90323" w:rsidRPr="00E70E0A" w:rsidRDefault="00F90323" w:rsidP="00F90323">
      <w:pPr>
        <w:suppressAutoHyphens w:val="0"/>
        <w:autoSpaceDE w:val="0"/>
        <w:spacing w:after="60"/>
        <w:rPr>
          <w:b/>
          <w:szCs w:val="22"/>
          <w:lang w:val="el-GR"/>
        </w:rPr>
      </w:pPr>
      <w:r w:rsidRPr="00E70E0A">
        <w:rPr>
          <w:szCs w:val="22"/>
          <w:lang w:val="el-GR"/>
        </w:rPr>
        <w:t>Η σύμβαση δύναται να τροποποιηθεί στις περιπτώσεις που προβλέπονται  στο άρθρο 132 του ν. 4412/2016 μετά από συμφωνία των συμβαλλομένων μερών.</w:t>
      </w:r>
    </w:p>
    <w:p w:rsidR="00F90323" w:rsidRPr="00E70E0A" w:rsidRDefault="00F90323" w:rsidP="00F90323">
      <w:pPr>
        <w:pStyle w:val="ListParagraph"/>
        <w:rPr>
          <w:lang w:val="el-GR"/>
        </w:rPr>
      </w:pPr>
      <w:r w:rsidRPr="00E70E0A">
        <w:lastRenderedPageBreak/>
        <w:t xml:space="preserve">ΕΚΧΩΡΗΣΕΙΣ </w:t>
      </w:r>
      <w:r w:rsidRPr="00E70E0A">
        <w:rPr>
          <w:lang w:val="el-GR"/>
        </w:rPr>
        <w:t xml:space="preserve">- </w:t>
      </w:r>
      <w:r w:rsidRPr="00E70E0A">
        <w:t>ΜΕΤΑΒΙΒΑΣΕΙΣ</w:t>
      </w:r>
    </w:p>
    <w:p w:rsidR="00F90323" w:rsidRPr="00E70E0A" w:rsidRDefault="00F90323" w:rsidP="00F90323">
      <w:pPr>
        <w:spacing w:after="60" w:line="300" w:lineRule="atLeast"/>
        <w:rPr>
          <w:szCs w:val="22"/>
          <w:lang w:val="el-GR"/>
        </w:rPr>
      </w:pPr>
      <w:r w:rsidRPr="00E70E0A">
        <w:rPr>
          <w:szCs w:val="22"/>
          <w:lang w:val="el-GR"/>
        </w:rPr>
        <w:t>Η προμηθεύτρια δε δικαιούται να μεταβιβάσει ή εκχωρήσει τη Σύμβαση ή μέρος αυτής χωρίς την έγγραφη συναίνεση του ΙΤΕ.</w:t>
      </w:r>
    </w:p>
    <w:p w:rsidR="00F90323" w:rsidRPr="00E70E0A" w:rsidRDefault="00F90323" w:rsidP="00F90323">
      <w:pPr>
        <w:pStyle w:val="ListParagraph"/>
        <w:rPr>
          <w:lang w:val="el-GR"/>
        </w:rPr>
      </w:pPr>
      <w:r w:rsidRPr="00E70E0A">
        <w:rPr>
          <w:lang w:val="el-GR"/>
        </w:rPr>
        <w:t>ΥΠΟΧΡΕΩΣΕΙΣ ΑΣΦΑΛΙΣΗΣ</w:t>
      </w:r>
    </w:p>
    <w:p w:rsidR="00F90323" w:rsidRPr="00E70E0A" w:rsidRDefault="00F90323" w:rsidP="00F90323">
      <w:pPr>
        <w:spacing w:line="300" w:lineRule="atLeast"/>
        <w:rPr>
          <w:kern w:val="28"/>
          <w:szCs w:val="22"/>
          <w:lang w:val="el-GR"/>
        </w:rPr>
      </w:pPr>
      <w:r w:rsidRPr="00E70E0A">
        <w:rPr>
          <w:kern w:val="28"/>
          <w:szCs w:val="22"/>
          <w:lang w:val="el-GR"/>
        </w:rPr>
        <w:t>Η προμηθεύτρια φέρει τον κίνδυνο για κάθε ζημία ή απώλεια των προϊόντων που θα παραδοθούν στο ΙΤΕ σε εκτέλεση της Σύμβασης Προμήθειας, μέχρι την ημερομηνία οριστικής παραλαβής τους, υποχρεούμενη σε περίπτωση ζημιάς, φθοράς ή απώλειας σε πλήρη αποκατάσταση ή, ακόμη και αντικατάστασή τους.</w:t>
      </w:r>
    </w:p>
    <w:p w:rsidR="00F90323" w:rsidRPr="00E70E0A" w:rsidRDefault="00F90323" w:rsidP="00F90323">
      <w:pPr>
        <w:spacing w:line="300" w:lineRule="atLeast"/>
        <w:rPr>
          <w:kern w:val="28"/>
          <w:szCs w:val="22"/>
          <w:lang w:val="el-GR"/>
        </w:rPr>
      </w:pPr>
      <w:r w:rsidRPr="00E70E0A">
        <w:rPr>
          <w:kern w:val="28"/>
          <w:szCs w:val="22"/>
          <w:lang w:val="el-GR"/>
        </w:rPr>
        <w:t>Μετά την Οριστική Παραλαβή ο κίνδυνος μεταβιβάζεται στο ΙΤΕ. Η προμηθεύτρια υποχρεούται να λαμβάνει κάθε πρόσφορο μέτρο ασφάλειας και προστασίας για την αποτροπή ζημιών ή φθορών και είναι υπεύθυνη για κάθε ζημία ή βλάβη προσώπων, πραγμάτων ή εγκαταστάσεων του ΙΤΕ, του προσωπικού του ή τρίτων και για την αποκατάσταση κάθε τέτοιας βλάβης ή ζημίας που είναι δυνατόν να προξενηθεί κατά ή επ’ ευκαιρία της εκτέλεσης του Έργου από την προμηθεύτρια εφ’ όσον οφείλεται σε πράξη ή παράλειψη αυτής ή σε ελάττωμα του εξοπλισμού.</w:t>
      </w:r>
    </w:p>
    <w:p w:rsidR="00F90323" w:rsidRPr="00E70E0A" w:rsidRDefault="00F90323" w:rsidP="00F90323">
      <w:pPr>
        <w:spacing w:line="300" w:lineRule="atLeast"/>
        <w:rPr>
          <w:szCs w:val="22"/>
          <w:lang w:val="el-GR"/>
        </w:rPr>
      </w:pPr>
      <w:r w:rsidRPr="00E70E0A">
        <w:rPr>
          <w:kern w:val="28"/>
          <w:szCs w:val="22"/>
          <w:lang w:val="el-GR"/>
        </w:rPr>
        <w:t>Η προμηθεύτρια υποχρεούται να ασφαλίσει και διατηρεί ασφαλισμένο το προσωπικό της στους αρμόδιους ασφαλιστικούς οργανισμούς καθ’ όλη τη διάρκεια εκτέλεσης του Έργου.</w:t>
      </w:r>
      <w:r w:rsidRPr="00E70E0A">
        <w:rPr>
          <w:szCs w:val="22"/>
          <w:lang w:val="el-GR"/>
        </w:rPr>
        <w:t>.</w:t>
      </w:r>
    </w:p>
    <w:p w:rsidR="00F90323" w:rsidRPr="00E70E0A" w:rsidRDefault="00F90323" w:rsidP="00F90323">
      <w:pPr>
        <w:pStyle w:val="ListParagraph"/>
        <w:rPr>
          <w:lang w:val="el-GR"/>
        </w:rPr>
      </w:pPr>
      <w:r w:rsidRPr="00E70E0A">
        <w:rPr>
          <w:lang w:val="el-GR"/>
        </w:rPr>
        <w:t>ΚΥΡΩΣΕΙΣ ΓΙΑ ΕΚΠΡΟΘΕΣΜΗ ΠΑΡΑΔΟΣΗ –ΠΟΙΝΙΚΕΣ ΡΗΤΡΕΣ</w:t>
      </w:r>
    </w:p>
    <w:p w:rsidR="00F90323" w:rsidRPr="00E70E0A" w:rsidRDefault="00F90323" w:rsidP="00F90323">
      <w:pPr>
        <w:spacing w:after="60" w:line="300" w:lineRule="atLeast"/>
        <w:rPr>
          <w:szCs w:val="22"/>
          <w:lang w:val="el-GR"/>
        </w:rPr>
      </w:pPr>
      <w:r w:rsidRPr="00E70E0A">
        <w:rPr>
          <w:szCs w:val="22"/>
          <w:lang w:val="el-GR"/>
        </w:rPr>
        <w:t>Στην περίπτωση εκπρόθεσμης παράδοσης του αντικειμένου της σύμβασης και υπαίτιας παροχής των υπηρεσιών της προμηθεύτριας μετά την λήξη του χρόνου παράδοσης επιβάλλονται στην προμηθεύτρια εταιρεία  κυρώσεις και  ποινικές ρήτρες σύμφωνα με τα άρθρα 207 και 218 του ν. 4412/2016.</w:t>
      </w:r>
    </w:p>
    <w:p w:rsidR="00F90323" w:rsidRPr="00E70E0A" w:rsidRDefault="00F90323" w:rsidP="00F90323">
      <w:pPr>
        <w:pStyle w:val="ListParagraph"/>
        <w:rPr>
          <w:lang w:val="el-GR"/>
        </w:rPr>
      </w:pPr>
      <w:r w:rsidRPr="00E70E0A">
        <w:rPr>
          <w:lang w:val="el-GR"/>
        </w:rPr>
        <w:t>Ζ</w:t>
      </w:r>
      <w:r w:rsidRPr="00E70E0A">
        <w:t>ΗΜΑΤΑ ΚΥΡΙΟΤΗΤΑΣ</w:t>
      </w:r>
    </w:p>
    <w:p w:rsidR="00F90323" w:rsidRPr="00E70E0A" w:rsidRDefault="00F90323" w:rsidP="00F90323">
      <w:pPr>
        <w:spacing w:after="60" w:line="300" w:lineRule="atLeast"/>
        <w:rPr>
          <w:szCs w:val="22"/>
          <w:lang w:val="el-GR"/>
        </w:rPr>
      </w:pPr>
      <w:r w:rsidRPr="00E70E0A">
        <w:rPr>
          <w:szCs w:val="22"/>
          <w:lang w:val="el-GR"/>
        </w:rPr>
        <w:t>Η προμηθεύτρια διατηρεί την κυριότητα των παραδιδομένων και των εξαρτημάτων τους μέχρι την ημερομηνία Οριστικής Παραλαβής τους, οπότε η κυριότητα μεταβιβάζεται στο ΙΤΕ, ελεύθερη από κάθε βάρος και δικαίωμα τρίτου.</w:t>
      </w:r>
    </w:p>
    <w:p w:rsidR="00F90323" w:rsidRPr="00E70E0A" w:rsidRDefault="00F90323" w:rsidP="00F90323">
      <w:pPr>
        <w:pStyle w:val="ListParagraph"/>
        <w:rPr>
          <w:lang w:val="el-GR"/>
        </w:rPr>
      </w:pPr>
      <w:r w:rsidRPr="00E70E0A">
        <w:rPr>
          <w:lang w:val="el-GR"/>
        </w:rPr>
        <w:t>ΕΜΠΙΣΤΕΥΤΙΚΟΤΗΤΑ – ΕΧΕΜΥΘΕΙΑ – ΠΡΟΣΤΑΣΙΑ ΠΡΟΣΩΠΙΚΩΝ ΔΕΔΟΜΕΝΩΝ</w:t>
      </w:r>
    </w:p>
    <w:p w:rsidR="00F90323" w:rsidRPr="00E70E0A" w:rsidRDefault="00F90323" w:rsidP="00F90323">
      <w:pPr>
        <w:spacing w:after="60" w:line="300" w:lineRule="atLeast"/>
        <w:rPr>
          <w:szCs w:val="22"/>
          <w:lang w:val="el-GR"/>
        </w:rPr>
      </w:pPr>
      <w:r w:rsidRPr="00E70E0A">
        <w:rPr>
          <w:szCs w:val="22"/>
          <w:lang w:val="el-GR"/>
        </w:rPr>
        <w:t>Οι συμβαλλόμενοι αναλαμβάνουν την υποχρέωση να διαφυλάττουν την εμπιστευτικότητα και τον απόρρητο χαρακτήρα δεδομένων προσωπικού χαρακτήρα, πληροφοριών και κάθε άλλου υλικού που πρόκειται να γνωστοποιηθεί ή να περιέλθει με οποιονδήποτε τρόπο σε γνώση του στο πλαίσιο εκτέλεσης της παρούσας σύμβασης ή επ’ ευκαιρία αυτής. Αναλαμβάνουν την υποχρέωση να μην αποκαλύπτουν, κοινοποιούν, διαθέτουν πληροφορίες, εμπιστευτικού χαρακτήρα ή να  επιτρέπουν ή να καθιστούν δυνατή την πρόσβαση οποιοδήποτε τρίτου άμεσα ή έμμεσα την κοινοποίηση ή δημοσιοποίηση εμπιστευτικών πληροφοριών σε οποιονδήποτε τρίτο. Η υποχρέωση αυτή ισχύει με την επιφύλαξη της εφαρμογής διάταξης νόμου που επιτάσσει την αποκάλυψη των εν λόγω πληροφοριών.</w:t>
      </w:r>
    </w:p>
    <w:p w:rsidR="00F90323" w:rsidRPr="00E70E0A" w:rsidRDefault="00F90323" w:rsidP="00F90323">
      <w:pPr>
        <w:spacing w:after="60" w:line="300" w:lineRule="atLeast"/>
        <w:rPr>
          <w:szCs w:val="22"/>
          <w:lang w:val="el-GR"/>
        </w:rPr>
      </w:pPr>
      <w:r w:rsidRPr="00E70E0A">
        <w:rPr>
          <w:szCs w:val="22"/>
          <w:lang w:val="el-GR"/>
        </w:rPr>
        <w:t>Το ΙΤΕ δηλώνει ότι διατηρεί αρχείο συλλογής και επεξεργασίας δεδομένων προσωπικού χαρακτήρα για όλους τους προμηθευτές του και για τις ανάγκες υλοποίησης της σύμβασής τους και την εκάστοτε εν ισχύ ‘Πολιτική Προστασίας Προσωπικών Δεδομένων’ (</w:t>
      </w:r>
      <w:hyperlink r:id="rId9" w:history="1">
        <w:r w:rsidRPr="00E70E0A">
          <w:rPr>
            <w:rStyle w:val="Hyperlink"/>
            <w:szCs w:val="22"/>
            <w:lang w:val="el-GR"/>
          </w:rPr>
          <w:t>www.forth.gr</w:t>
        </w:r>
      </w:hyperlink>
      <w:r w:rsidRPr="00E70E0A">
        <w:rPr>
          <w:szCs w:val="22"/>
          <w:lang w:val="el-GR"/>
        </w:rPr>
        <w:t xml:space="preserve">, όπου βλ. και στοιχεία επικοινωνίας με Υπεύθυνο Προστασίας Προσωπικών Δεδομένων του ΙΤΕ στο </w:t>
      </w:r>
      <w:hyperlink r:id="rId10" w:history="1">
        <w:r w:rsidRPr="00E70E0A">
          <w:rPr>
            <w:rStyle w:val="Hyperlink"/>
            <w:szCs w:val="22"/>
            <w:lang w:val="el-GR"/>
          </w:rPr>
          <w:t>dpo@admin.forth.gr</w:t>
        </w:r>
      </w:hyperlink>
      <w:r w:rsidRPr="00E70E0A">
        <w:rPr>
          <w:szCs w:val="22"/>
          <w:lang w:val="el-GR"/>
        </w:rPr>
        <w:t>) σε συμφωνία με τον Ευρωπαϊκό Κανονισμό για την προστασία των φυσικών προσώπων έναντι της επεξεργασίας των δεδομένων προσωπικού χαρακτήρα (ΕΕ/2016/679) και την Ελληνική Νομοθεσία, και η προμηθεύτρια δηλώνει και αναγνωρίζει με το παρόν ότι έχει διαβάσει, κατανοήσει και ανεπιφύλακτα αποδεχθεί τους παρόντες όρους και Πολιτικής Προστασίας Δεδομένων και συναινεί στα ανωτέρω.</w:t>
      </w:r>
    </w:p>
    <w:p w:rsidR="00F90323" w:rsidRPr="00E70E0A" w:rsidRDefault="00F90323" w:rsidP="00F90323">
      <w:pPr>
        <w:pStyle w:val="ListParagraph"/>
        <w:rPr>
          <w:lang w:val="el-GR"/>
        </w:rPr>
      </w:pPr>
      <w:r w:rsidRPr="00E70E0A">
        <w:rPr>
          <w:lang w:val="el-GR"/>
        </w:rPr>
        <w:t>ΔΗΜΟΣΙΟΤΗΤΑ</w:t>
      </w:r>
    </w:p>
    <w:p w:rsidR="00F90323" w:rsidRPr="00E70E0A" w:rsidRDefault="00F90323" w:rsidP="00F90323">
      <w:pPr>
        <w:spacing w:after="60" w:line="300" w:lineRule="atLeast"/>
        <w:rPr>
          <w:szCs w:val="22"/>
          <w:lang w:val="el-GR"/>
        </w:rPr>
      </w:pPr>
      <w:r w:rsidRPr="00E70E0A">
        <w:rPr>
          <w:szCs w:val="22"/>
          <w:lang w:val="el-GR"/>
        </w:rPr>
        <w:lastRenderedPageBreak/>
        <w:t>Η προμηθεύτρια είναι ενήμερη για την υποχρέωση του ΙΤΕ να δημοσιοποιεί στοιχεία της παρούσης σύμβασης σύμφωνα με την ισχύουσα νομοθεσία και αποδέχεται την δημοσιοποίηση στο μέτρο και την έκταση που οι ισχύοντες νόμοι απαιτούν.</w:t>
      </w:r>
    </w:p>
    <w:p w:rsidR="00F90323" w:rsidRPr="00E70E0A" w:rsidRDefault="00F90323" w:rsidP="00F90323">
      <w:pPr>
        <w:pStyle w:val="ListParagraph"/>
      </w:pPr>
      <w:r w:rsidRPr="00E70E0A">
        <w:t xml:space="preserve">ΑΝΩΤΕΡΑ ΒΙΑ </w:t>
      </w:r>
    </w:p>
    <w:p w:rsidR="00F90323" w:rsidRPr="00E70E0A" w:rsidRDefault="00F90323" w:rsidP="00F90323">
      <w:pPr>
        <w:rPr>
          <w:szCs w:val="22"/>
          <w:lang w:val="el-GR"/>
        </w:rPr>
      </w:pPr>
      <w:r w:rsidRPr="00E70E0A">
        <w:rPr>
          <w:szCs w:val="22"/>
          <w:lang w:val="el-GR"/>
        </w:rPr>
        <w:t>Τα συμβαλλόμενα μέρη δεν ευθύνονται για τη μη εκπλήρωση των συμβατικών τους υποχρεώσεων, στο μέτρο που η αδυναμία εκπλήρωσης οφείλεται σε περιστατικά ανωτέρας βίας.</w:t>
      </w:r>
    </w:p>
    <w:p w:rsidR="00F90323" w:rsidRPr="00E70E0A" w:rsidRDefault="00F90323" w:rsidP="00F90323">
      <w:pPr>
        <w:rPr>
          <w:lang w:val="el-GR"/>
        </w:rPr>
      </w:pPr>
      <w:r w:rsidRPr="00E70E0A">
        <w:rPr>
          <w:szCs w:val="22"/>
          <w:lang w:val="el-GR"/>
        </w:rPr>
        <w:t>Η προμηθεύτρια, επικαλούμενη υπαγωγή της αδυναμίας εκπλήρωσης υποχρεώσεών της σε γεγονός που εμπίπτει στην προηγούμενη παράγραφο, οφείλει να γνωστοποιήσει και επικαλεσθεί προς το ΙΤΕ τους σχετικούς λόγους και περιστατικά εντός αποσβεστικής προθεσμίας είκοσι (20) ημερών από τότε που συνέβησαν, προσκομίζοντας τα απαραίτητα αποδεικτικά στοιχεία. Το ΙΤΕ υποχρεούται να απαντήσει εντός είκοσι (20) ημερών από λήψεως του σχετικού αιτήματος της προμηθεύτριας. Σε περίπτωση που η Προμηθεύτρια εταιρεία μέσα στην ανωτέρω προθεσμία, δεν αναφέρει τα περιστατικά και δεν προσκομίσει τα απαιτούμενα αποδεικτικά στοιχεία, στερείται του δικαιώματος να επικαλεστεί την ύπαρξη ανωτέρας βίας</w:t>
      </w:r>
      <w:r w:rsidRPr="00E70E0A">
        <w:rPr>
          <w:lang w:val="el-GR"/>
        </w:rPr>
        <w:t>.</w:t>
      </w:r>
    </w:p>
    <w:p w:rsidR="00F90323" w:rsidRPr="00E70E0A" w:rsidRDefault="00F90323" w:rsidP="00F90323">
      <w:pPr>
        <w:pStyle w:val="ListParagraph"/>
        <w:rPr>
          <w:lang w:val="el-GR"/>
        </w:rPr>
      </w:pPr>
      <w:r w:rsidRPr="00E70E0A">
        <w:rPr>
          <w:lang w:val="el-GR"/>
        </w:rPr>
        <w:t>ΛΥΣΗ – ΚΑΤΑΓΓΕΛΙΑ ΤΗΣ ΣΥΜΒΑΣΗΣ – ΕΚΠΤΩΣΗ ΤΗΣ ΠΡΟΜΗΘΕΥΤΡΙΑΣ</w:t>
      </w:r>
    </w:p>
    <w:p w:rsidR="00F90323" w:rsidRPr="00E70E0A" w:rsidRDefault="00F90323" w:rsidP="00F90323">
      <w:pPr>
        <w:suppressAutoHyphens w:val="0"/>
        <w:autoSpaceDE w:val="0"/>
        <w:rPr>
          <w:lang w:val="el-GR"/>
        </w:rPr>
      </w:pPr>
      <w:r w:rsidRPr="00E70E0A">
        <w:rPr>
          <w:lang w:val="el-GR"/>
        </w:rPr>
        <w:t xml:space="preserve">α. Η Σύμβαση μπορεί να λυθεί μετά από κοινή συμφωνία των συμβαλλομένων. </w:t>
      </w:r>
    </w:p>
    <w:p w:rsidR="00F90323" w:rsidRPr="00E70E0A" w:rsidRDefault="00F90323" w:rsidP="00F90323">
      <w:pPr>
        <w:suppressAutoHyphens w:val="0"/>
        <w:autoSpaceDE w:val="0"/>
        <w:rPr>
          <w:lang w:val="el-GR"/>
        </w:rPr>
      </w:pPr>
      <w:r w:rsidRPr="00E70E0A">
        <w:rPr>
          <w:lang w:val="el-GR"/>
        </w:rPr>
        <w:t xml:space="preserve">β. Το ΙΤΕ μπορεί να επιφέρει μονομερώς τη λύση της Σύμβασης σύμφωνα με τους όρους του άρθρου 133 του Ν. 4412/2016. </w:t>
      </w:r>
    </w:p>
    <w:p w:rsidR="00F90323" w:rsidRPr="00E70E0A" w:rsidRDefault="00F90323" w:rsidP="00F90323">
      <w:pPr>
        <w:suppressAutoHyphens w:val="0"/>
        <w:autoSpaceDE w:val="0"/>
        <w:rPr>
          <w:lang w:val="el-GR"/>
        </w:rPr>
      </w:pPr>
      <w:r w:rsidRPr="00E70E0A">
        <w:rPr>
          <w:lang w:val="el-GR"/>
        </w:rPr>
        <w:t>γ. Το ΙΤΕ κηρύσσει υποχρεωτικά έκπτωτη την Προμηθεύτρια εταιρεία από τη σύμβαση και από κάθε δικαίωμα που απορρέει από αυτήν, εφόσον δεν φορτώσει, παραδώσει ή αντικαταστήσει το αντικείμενο της σύμβασης  ή δεν επισκευάσει ή συντηρήσει αυτά μέσα στον συμβατικό χρόνο ή στον χρόνο παράτασης που της  δοθεί, σύμφωνα με όσα προβλέπονται στο άρθρο 206 του ν. 4412/2016 .</w:t>
      </w:r>
    </w:p>
    <w:p w:rsidR="00F90323" w:rsidRPr="00E70E0A" w:rsidRDefault="00F90323" w:rsidP="00F90323">
      <w:pPr>
        <w:suppressAutoHyphens w:val="0"/>
        <w:autoSpaceDE w:val="0"/>
        <w:rPr>
          <w:lang w:val="el-GR"/>
        </w:rPr>
      </w:pPr>
      <w:r w:rsidRPr="00E70E0A">
        <w:rPr>
          <w:lang w:val="el-GR"/>
        </w:rPr>
        <w:t>Δεν κηρύσσεται έκπτωτη η Προμηθεύτρια εταιρεία όταν:</w:t>
      </w:r>
    </w:p>
    <w:p w:rsidR="00F90323" w:rsidRPr="00E70E0A" w:rsidRDefault="00F90323" w:rsidP="00F90323">
      <w:pPr>
        <w:suppressAutoHyphens w:val="0"/>
        <w:autoSpaceDE w:val="0"/>
        <w:rPr>
          <w:lang w:val="el-GR"/>
        </w:rPr>
      </w:pPr>
      <w:r w:rsidRPr="00E70E0A">
        <w:rPr>
          <w:lang w:val="el-GR"/>
        </w:rPr>
        <w:t>α) το υλικό δεν φορτωθεί ή παραδοθεί ή αντικατασταθεί με ευθύνη του ΙΤΕ</w:t>
      </w:r>
    </w:p>
    <w:p w:rsidR="00F90323" w:rsidRPr="00E70E0A" w:rsidRDefault="00F90323" w:rsidP="00F90323">
      <w:pPr>
        <w:suppressAutoHyphens w:val="0"/>
        <w:autoSpaceDE w:val="0"/>
        <w:rPr>
          <w:lang w:val="el-GR"/>
        </w:rPr>
      </w:pPr>
      <w:r w:rsidRPr="00E70E0A">
        <w:rPr>
          <w:lang w:val="el-GR"/>
        </w:rPr>
        <w:t>β) συντρέχουν λόγοι ανωτέρας βίας</w:t>
      </w:r>
    </w:p>
    <w:p w:rsidR="00F90323" w:rsidRPr="00E70E0A" w:rsidRDefault="00F90323" w:rsidP="00F90323">
      <w:pPr>
        <w:suppressAutoHyphens w:val="0"/>
        <w:autoSpaceDE w:val="0"/>
        <w:rPr>
          <w:lang w:val="el-GR"/>
        </w:rPr>
      </w:pPr>
      <w:r w:rsidRPr="00E70E0A">
        <w:rPr>
          <w:lang w:val="el-GR"/>
        </w:rPr>
        <w:t>Στην προμηθεύτρια εταιρεία σε περίπτωση έκπτωσης επιβάλλονται σύμφωνα με το άρθρο 203 του ν. 4412/2016 οι κυρώσεις που προβλέπονται από αυτό..</w:t>
      </w:r>
    </w:p>
    <w:p w:rsidR="00F90323" w:rsidRPr="00E70E0A" w:rsidRDefault="00F90323" w:rsidP="00F90323">
      <w:pPr>
        <w:pStyle w:val="ListParagraph"/>
      </w:pPr>
      <w:r w:rsidRPr="00E70E0A">
        <w:t>ΕΦΑΡΜΟΣΤΕΟ ΔΙΚΑΙΟ-ΔΩΣΙΔΙΚΙΑ</w:t>
      </w:r>
    </w:p>
    <w:p w:rsidR="00F90323" w:rsidRPr="00E70E0A" w:rsidRDefault="00F90323" w:rsidP="00F90323">
      <w:pPr>
        <w:spacing w:after="60"/>
        <w:rPr>
          <w:szCs w:val="22"/>
          <w:lang w:val="el-GR"/>
        </w:rPr>
      </w:pPr>
      <w:r w:rsidRPr="00E70E0A">
        <w:rPr>
          <w:szCs w:val="22"/>
          <w:lang w:val="el-GR"/>
        </w:rPr>
        <w:t>Η Σύμβαση διέπεται από το Ελληνικό Δίκαιο.</w:t>
      </w:r>
    </w:p>
    <w:p w:rsidR="00F90323" w:rsidRPr="00E70E0A" w:rsidRDefault="00F90323" w:rsidP="00F90323">
      <w:pPr>
        <w:spacing w:after="60"/>
        <w:rPr>
          <w:szCs w:val="22"/>
          <w:lang w:val="el-GR"/>
        </w:rPr>
      </w:pPr>
      <w:r w:rsidRPr="00E70E0A">
        <w:rPr>
          <w:szCs w:val="22"/>
          <w:lang w:val="el-GR"/>
        </w:rPr>
        <w:t>Αρμόδια για την επίλυση των διαφορών ορίζονται τα δικαστήρια που εδρεύουν στο Ηράκλειο Κρήτης .</w:t>
      </w:r>
    </w:p>
    <w:p w:rsidR="00F90323" w:rsidRPr="00E70E0A" w:rsidRDefault="00F90323" w:rsidP="00F90323">
      <w:pPr>
        <w:spacing w:after="60"/>
        <w:rPr>
          <w:szCs w:val="22"/>
          <w:lang w:val="el-GR"/>
        </w:rPr>
      </w:pPr>
      <w:r w:rsidRPr="00E70E0A">
        <w:rPr>
          <w:szCs w:val="22"/>
          <w:lang w:val="el-GR"/>
        </w:rPr>
        <w:t>Για ό,τι δεν προβλέπεται από την παρούσα, εφαρμόζονται οι διατάξεις του Ν. 4412/2016 όπως ισχύει.</w:t>
      </w:r>
    </w:p>
    <w:p w:rsidR="00F90323" w:rsidRPr="00E70E0A" w:rsidRDefault="00F90323" w:rsidP="00F90323">
      <w:pPr>
        <w:spacing w:after="60"/>
        <w:rPr>
          <w:szCs w:val="22"/>
          <w:lang w:val="el-GR"/>
        </w:rPr>
      </w:pPr>
    </w:p>
    <w:p w:rsidR="00F90323" w:rsidRPr="00E70E0A" w:rsidRDefault="00F90323" w:rsidP="00F90323">
      <w:pPr>
        <w:spacing w:after="60"/>
        <w:rPr>
          <w:szCs w:val="22"/>
          <w:lang w:val="el-GR"/>
        </w:rPr>
      </w:pPr>
      <w:r w:rsidRPr="00E70E0A">
        <w:rPr>
          <w:szCs w:val="22"/>
          <w:lang w:val="el-GR"/>
        </w:rPr>
        <w:t>H παρούσα σύμβαση συντάχθηκε σε τέσσερα (4) αντίτυπα και έλαβε κάθε συμβαλλόμενος από δύο αντίτυπα.</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2"/>
        <w:gridCol w:w="4816"/>
      </w:tblGrid>
      <w:tr w:rsidR="00F90323" w:rsidRPr="00E70E0A" w:rsidTr="00147F4B">
        <w:trPr>
          <w:trHeight w:val="2110"/>
          <w:jc w:val="center"/>
        </w:trPr>
        <w:tc>
          <w:tcPr>
            <w:tcW w:w="4822" w:type="dxa"/>
          </w:tcPr>
          <w:p w:rsidR="00F90323" w:rsidRPr="00E70E0A" w:rsidRDefault="00F90323" w:rsidP="00147F4B">
            <w:pPr>
              <w:spacing w:after="60"/>
              <w:jc w:val="center"/>
              <w:rPr>
                <w:rFonts w:asciiTheme="minorHAnsi" w:hAnsiTheme="minorHAnsi" w:cstheme="minorHAnsi"/>
                <w:b/>
                <w:szCs w:val="22"/>
                <w:lang w:val="el-GR"/>
              </w:rPr>
            </w:pPr>
            <w:r w:rsidRPr="00E70E0A">
              <w:rPr>
                <w:b/>
                <w:szCs w:val="22"/>
                <w:lang w:val="el-GR"/>
              </w:rPr>
              <w:t>ΓΙΑ ΤΗΝ ΠΡΟΜΗΘΕΥΤΡΙΑ ΕΤΑΙΡΕΙΑ</w:t>
            </w:r>
          </w:p>
          <w:p w:rsidR="00F90323" w:rsidRPr="00E70E0A" w:rsidRDefault="00F90323" w:rsidP="00147F4B">
            <w:pPr>
              <w:spacing w:after="60"/>
              <w:jc w:val="center"/>
              <w:rPr>
                <w:b/>
                <w:szCs w:val="22"/>
                <w:lang w:val="el-GR"/>
              </w:rPr>
            </w:pPr>
          </w:p>
        </w:tc>
        <w:tc>
          <w:tcPr>
            <w:tcW w:w="4816" w:type="dxa"/>
          </w:tcPr>
          <w:p w:rsidR="00F90323" w:rsidRPr="00E70E0A" w:rsidRDefault="00F90323" w:rsidP="00147F4B">
            <w:pPr>
              <w:spacing w:after="60"/>
              <w:jc w:val="center"/>
              <w:rPr>
                <w:b/>
                <w:szCs w:val="22"/>
              </w:rPr>
            </w:pPr>
            <w:r w:rsidRPr="00E70E0A">
              <w:rPr>
                <w:b/>
                <w:szCs w:val="22"/>
              </w:rPr>
              <w:t>ΓΙΑ ΤΟ ΙΤΕ</w:t>
            </w:r>
          </w:p>
        </w:tc>
      </w:tr>
    </w:tbl>
    <w:p w:rsidR="00F90323" w:rsidRPr="00E70E0A" w:rsidRDefault="00F90323" w:rsidP="00F90323">
      <w:pPr>
        <w:rPr>
          <w:lang w:val="el-GR"/>
        </w:rPr>
        <w:sectPr w:rsidR="00F90323" w:rsidRPr="00E70E0A">
          <w:footerReference w:type="first" r:id="rId11"/>
          <w:pgSz w:w="11906" w:h="16838"/>
          <w:pgMar w:top="1134" w:right="1134" w:bottom="1134" w:left="1134" w:header="720" w:footer="709" w:gutter="0"/>
          <w:cols w:space="720"/>
          <w:titlePg/>
          <w:docGrid w:linePitch="360"/>
        </w:sectPr>
      </w:pPr>
    </w:p>
    <w:p w:rsidR="00F90323" w:rsidRPr="00F302DF" w:rsidRDefault="00F90323" w:rsidP="00F90323">
      <w:pPr>
        <w:pStyle w:val="Heading2"/>
        <w:tabs>
          <w:tab w:val="clear" w:pos="567"/>
          <w:tab w:val="left" w:pos="0"/>
        </w:tabs>
        <w:ind w:left="0" w:firstLine="0"/>
        <w:rPr>
          <w:lang w:val="el-GR"/>
        </w:rPr>
      </w:pPr>
      <w:bookmarkStart w:id="3" w:name="_Toc504391341"/>
      <w:bookmarkStart w:id="4" w:name="_Toc508029999"/>
      <w:bookmarkStart w:id="5" w:name="_Toc22744674"/>
      <w:r w:rsidRPr="00F302DF">
        <w:rPr>
          <w:lang w:val="el-GR"/>
        </w:rPr>
        <w:lastRenderedPageBreak/>
        <w:t>ΠΑΡΑΡΤΗΜΑ V–ΤΕΥΔ</w:t>
      </w:r>
      <w:bookmarkEnd w:id="3"/>
      <w:bookmarkEnd w:id="4"/>
      <w:bookmarkEnd w:id="5"/>
      <w:r w:rsidRPr="00F302DF">
        <w:rPr>
          <w:lang w:val="el-GR"/>
        </w:rPr>
        <w:t xml:space="preserve"> </w:t>
      </w:r>
    </w:p>
    <w:p w:rsidR="00F90323" w:rsidRPr="00E70E0A" w:rsidRDefault="00F90323" w:rsidP="00F90323">
      <w:pPr>
        <w:jc w:val="center"/>
        <w:rPr>
          <w:rFonts w:eastAsia="Calibri"/>
          <w:b/>
          <w:bCs/>
          <w:u w:val="single"/>
          <w:lang w:val="el-GR"/>
        </w:rPr>
      </w:pPr>
      <w:r w:rsidRPr="00E70E0A">
        <w:rPr>
          <w:rFonts w:eastAsia="Times New Roman"/>
          <w:b/>
          <w:bCs/>
          <w:lang w:val="el-GR"/>
        </w:rPr>
        <w:t>[άρθρου 79 παρ. 4 ν. 4412/2016 (Α 147)]</w:t>
      </w:r>
    </w:p>
    <w:p w:rsidR="00F90323" w:rsidRPr="00E70E0A" w:rsidRDefault="00F90323" w:rsidP="00F90323">
      <w:pPr>
        <w:jc w:val="center"/>
        <w:rPr>
          <w:rFonts w:eastAsia="Times New Roman"/>
          <w:lang w:val="el-GR"/>
        </w:rPr>
      </w:pPr>
      <w:r w:rsidRPr="00E70E0A">
        <w:rPr>
          <w:rFonts w:eastAsia="Calibri"/>
          <w:b/>
          <w:bCs/>
          <w:u w:val="single"/>
          <w:lang w:val="el-GR"/>
        </w:rPr>
        <w:t>για διαδικασίες σύναψης δημόσιας σύμβασης κάτω των ορίων των οδηγιών</w:t>
      </w:r>
    </w:p>
    <w:p w:rsidR="00F90323" w:rsidRPr="00E70E0A" w:rsidRDefault="00F90323" w:rsidP="00F90323">
      <w:pPr>
        <w:jc w:val="center"/>
        <w:rPr>
          <w:rFonts w:eastAsia="Times New Roman"/>
          <w:b/>
          <w:bCs/>
          <w:lang w:val="el-GR"/>
        </w:rPr>
      </w:pPr>
      <w:r w:rsidRPr="00E70E0A">
        <w:rPr>
          <w:rFonts w:eastAsia="Times New Roman"/>
          <w:b/>
          <w:bCs/>
          <w:u w:val="single"/>
          <w:lang w:val="el-GR"/>
        </w:rPr>
        <w:t>Μέρος Ι: Πληροφορίες σχετικά με την αναθέτουσα αρχή/αναθέτοντα φορέα και τη διαδικασία ανάθεσης</w:t>
      </w:r>
    </w:p>
    <w:p w:rsidR="00F90323" w:rsidRPr="00E70E0A" w:rsidRDefault="00F90323" w:rsidP="00F90323">
      <w:pPr>
        <w:pBdr>
          <w:top w:val="single" w:sz="1" w:space="1" w:color="000000"/>
          <w:left w:val="single" w:sz="1" w:space="1" w:color="000000"/>
          <w:bottom w:val="single" w:sz="1" w:space="1" w:color="000000"/>
          <w:right w:val="single" w:sz="1" w:space="1" w:color="000000"/>
        </w:pBdr>
        <w:shd w:val="clear" w:color="auto" w:fill="CCCCCC"/>
        <w:rPr>
          <w:rFonts w:eastAsia="Times New Roman"/>
          <w:b/>
          <w:bCs/>
          <w:lang w:val="el-GR"/>
        </w:rPr>
      </w:pPr>
      <w:r w:rsidRPr="00E70E0A">
        <w:rPr>
          <w:rFonts w:eastAsia="Times New Roman"/>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F90323" w:rsidRPr="00E70E0A" w:rsidTr="00147F4B">
        <w:trPr>
          <w:jc w:val="center"/>
        </w:trPr>
        <w:tc>
          <w:tcPr>
            <w:tcW w:w="9071" w:type="dxa"/>
            <w:shd w:val="clear" w:color="auto" w:fill="B2B2B2"/>
          </w:tcPr>
          <w:p w:rsidR="00F90323" w:rsidRPr="00E70E0A" w:rsidRDefault="00F90323" w:rsidP="00147F4B">
            <w:pPr>
              <w:rPr>
                <w:rFonts w:eastAsia="Times New Roman"/>
                <w:lang w:val="el-GR"/>
              </w:rPr>
            </w:pPr>
            <w:r w:rsidRPr="00E70E0A">
              <w:rPr>
                <w:rFonts w:eastAsia="Times New Roman"/>
                <w:b/>
                <w:bCs/>
                <w:lang w:val="el-GR"/>
              </w:rPr>
              <w:t>Α: Ονομασία, διεύθυνση και στοιχεία επικοινωνίας της αναθέτουσας αρχής (αα)/ αναθέτοντα φορέα (αφ)</w:t>
            </w:r>
          </w:p>
          <w:p w:rsidR="00F90323" w:rsidRPr="00E70E0A" w:rsidRDefault="00F90323" w:rsidP="00147F4B">
            <w:pPr>
              <w:tabs>
                <w:tab w:val="left" w:pos="0"/>
              </w:tabs>
              <w:spacing w:line="260" w:lineRule="exact"/>
              <w:ind w:right="-340"/>
              <w:rPr>
                <w:rFonts w:eastAsia="Times New Roman" w:cs="Tahoma"/>
                <w:b/>
                <w:iCs/>
                <w:lang w:val="el-GR"/>
              </w:rPr>
            </w:pPr>
            <w:r w:rsidRPr="00E70E0A">
              <w:rPr>
                <w:rFonts w:eastAsia="Times New Roman"/>
                <w:lang w:val="el-GR"/>
              </w:rPr>
              <w:t xml:space="preserve">- Ονομασία: </w:t>
            </w:r>
            <w:r w:rsidRPr="00E70E0A">
              <w:rPr>
                <w:rFonts w:eastAsia="Times New Roman"/>
                <w:b/>
                <w:iCs/>
                <w:lang w:val="el-GR"/>
              </w:rPr>
              <w:t>ΙΔΡΥΜΑ ΤΕΧΝΟΛΟΓΙΑΣ ΚΑΙ ΕΡΕΥΝΑΣ/</w:t>
            </w:r>
            <w:r w:rsidRPr="00E70E0A">
              <w:rPr>
                <w:rFonts w:eastAsia="Times New Roman" w:cs="Tahoma"/>
                <w:b/>
                <w:iCs/>
                <w:lang w:val="el-GR"/>
              </w:rPr>
              <w:t xml:space="preserve"> ΙΝΣΤΙΤΟΥΤΟ ΜΟΡΙΑΚΗΣ ΒΙΟΛΟΓΙΑΣ &amp; ΒΙΟΤΕΧΝΟΛΟΓΙΑΣ</w:t>
            </w:r>
          </w:p>
          <w:p w:rsidR="00F90323" w:rsidRPr="00E70E0A" w:rsidRDefault="00F90323" w:rsidP="00147F4B">
            <w:pPr>
              <w:rPr>
                <w:rFonts w:eastAsia="Times New Roman"/>
                <w:lang w:val="el-GR"/>
              </w:rPr>
            </w:pPr>
            <w:r w:rsidRPr="00E70E0A">
              <w:rPr>
                <w:rFonts w:eastAsia="Times New Roman"/>
                <w:lang w:val="el-GR"/>
              </w:rPr>
              <w:t xml:space="preserve">- Κωδικός Αναθέτουσας Αρχής / Αναθέτοντα Φορέα ΚΗΜΔΗΣ : </w:t>
            </w:r>
            <w:r w:rsidRPr="00E70E0A">
              <w:rPr>
                <w:rFonts w:eastAsia="Times New Roman"/>
                <w:b/>
                <w:lang w:val="el-GR"/>
              </w:rPr>
              <w:t>99221065</w:t>
            </w:r>
            <w:r w:rsidRPr="00E70E0A">
              <w:rPr>
                <w:rFonts w:eastAsia="Times New Roman"/>
                <w:lang w:val="el-GR"/>
              </w:rPr>
              <w:t xml:space="preserve"> </w:t>
            </w:r>
          </w:p>
          <w:p w:rsidR="00F90323" w:rsidRPr="00E70E0A" w:rsidRDefault="00F90323" w:rsidP="00147F4B">
            <w:pPr>
              <w:tabs>
                <w:tab w:val="left" w:pos="1702"/>
                <w:tab w:val="right" w:pos="8080"/>
              </w:tabs>
              <w:ind w:right="57"/>
              <w:rPr>
                <w:rFonts w:eastAsia="Times New Roman"/>
                <w:b/>
                <w:lang w:val="el-GR"/>
              </w:rPr>
            </w:pPr>
            <w:r w:rsidRPr="00E70E0A">
              <w:rPr>
                <w:rFonts w:eastAsia="Times New Roman"/>
                <w:lang w:val="el-GR"/>
              </w:rPr>
              <w:t xml:space="preserve">- Ταχυδρομική διεύθυνση / Πόλη / Ταχ. Κωδικός: </w:t>
            </w:r>
            <w:r w:rsidRPr="00E70E0A">
              <w:rPr>
                <w:rFonts w:eastAsia="Times New Roman"/>
                <w:b/>
                <w:lang w:val="el-GR"/>
              </w:rPr>
              <w:t>Ν. ΠΛΑΣΤΗΡΑ 100, ΒΑΣΙΛΙΚΑ ΒΟΥΤΩΝ, ΗΡΑΚΛΕΙΟ, 700 13</w:t>
            </w:r>
          </w:p>
          <w:p w:rsidR="00F90323" w:rsidRPr="00E70E0A" w:rsidRDefault="00F90323" w:rsidP="00147F4B">
            <w:pPr>
              <w:spacing w:after="60"/>
              <w:jc w:val="left"/>
              <w:rPr>
                <w:rFonts w:eastAsia="Times New Roman"/>
                <w:lang w:val="el-GR"/>
              </w:rPr>
            </w:pPr>
            <w:r w:rsidRPr="00E70E0A">
              <w:rPr>
                <w:rFonts w:eastAsia="Times New Roman"/>
                <w:lang w:val="el-GR"/>
              </w:rPr>
              <w:t>- Αρμόδιος για πληροφορίες: Χ. Χουλάκη</w:t>
            </w:r>
          </w:p>
          <w:p w:rsidR="00F90323" w:rsidRPr="00E70E0A" w:rsidRDefault="00F90323" w:rsidP="00147F4B">
            <w:pPr>
              <w:rPr>
                <w:rFonts w:eastAsia="Times New Roman"/>
                <w:lang w:val="el-GR"/>
              </w:rPr>
            </w:pPr>
            <w:r w:rsidRPr="00E70E0A">
              <w:rPr>
                <w:rFonts w:eastAsia="Times New Roman"/>
                <w:lang w:val="el-GR"/>
              </w:rPr>
              <w:t xml:space="preserve">- Τηλέφωνο: +30 </w:t>
            </w:r>
            <w:r w:rsidRPr="00E70E0A">
              <w:rPr>
                <w:rFonts w:eastAsia="Times New Roman"/>
                <w:bCs/>
                <w:lang w:val="el-GR"/>
              </w:rPr>
              <w:t>2810 391515</w:t>
            </w:r>
          </w:p>
          <w:p w:rsidR="00F90323" w:rsidRPr="00E70E0A" w:rsidRDefault="00F90323" w:rsidP="00147F4B">
            <w:pPr>
              <w:rPr>
                <w:rFonts w:eastAsia="Times New Roman"/>
                <w:lang w:val="el-GR"/>
              </w:rPr>
            </w:pPr>
            <w:r w:rsidRPr="00E70E0A">
              <w:rPr>
                <w:rFonts w:eastAsia="Times New Roman"/>
                <w:lang w:val="el-GR"/>
              </w:rPr>
              <w:t xml:space="preserve">- Ηλ. ταχυδρομείο: </w:t>
            </w:r>
            <w:hyperlink r:id="rId12" w:history="1">
              <w:r w:rsidRPr="00E70E0A">
                <w:rPr>
                  <w:rFonts w:eastAsia="Times New Roman"/>
                  <w:bCs/>
                  <w:u w:val="single"/>
                  <w:lang w:val="en-US"/>
                </w:rPr>
                <w:t>procurement</w:t>
              </w:r>
              <w:r w:rsidRPr="00E70E0A">
                <w:rPr>
                  <w:rFonts w:eastAsia="Times New Roman"/>
                  <w:bCs/>
                  <w:u w:val="single"/>
                  <w:lang w:val="el-GR"/>
                </w:rPr>
                <w:t>@</w:t>
              </w:r>
              <w:r w:rsidRPr="00E70E0A">
                <w:rPr>
                  <w:rFonts w:eastAsia="Times New Roman"/>
                  <w:bCs/>
                  <w:u w:val="single"/>
                  <w:lang w:val="en-US"/>
                </w:rPr>
                <w:t>admin</w:t>
              </w:r>
              <w:r w:rsidRPr="00E70E0A">
                <w:rPr>
                  <w:rFonts w:eastAsia="Times New Roman"/>
                  <w:bCs/>
                  <w:u w:val="single"/>
                  <w:lang w:val="el-GR"/>
                </w:rPr>
                <w:t>.</w:t>
              </w:r>
              <w:r w:rsidRPr="00E70E0A">
                <w:rPr>
                  <w:rFonts w:eastAsia="Times New Roman"/>
                  <w:bCs/>
                  <w:u w:val="single"/>
                  <w:lang w:val="en-US"/>
                </w:rPr>
                <w:t>forth</w:t>
              </w:r>
              <w:r w:rsidRPr="00E70E0A">
                <w:rPr>
                  <w:rFonts w:eastAsia="Times New Roman"/>
                  <w:bCs/>
                  <w:u w:val="single"/>
                  <w:lang w:val="el-GR"/>
                </w:rPr>
                <w:t>.</w:t>
              </w:r>
              <w:r w:rsidRPr="00E70E0A">
                <w:rPr>
                  <w:rFonts w:eastAsia="Times New Roman"/>
                  <w:bCs/>
                  <w:u w:val="single"/>
                  <w:lang w:val="en-US"/>
                </w:rPr>
                <w:t>gr</w:t>
              </w:r>
            </w:hyperlink>
          </w:p>
          <w:p w:rsidR="00F90323" w:rsidRPr="00E70E0A" w:rsidRDefault="00F90323" w:rsidP="00147F4B">
            <w:pPr>
              <w:rPr>
                <w:rFonts w:eastAsia="Times New Roman"/>
                <w:lang w:val="el-GR"/>
              </w:rPr>
            </w:pPr>
            <w:r w:rsidRPr="00E70E0A">
              <w:rPr>
                <w:rFonts w:eastAsia="Times New Roman"/>
                <w:lang w:val="el-GR"/>
              </w:rPr>
              <w:t xml:space="preserve">- Διεύθυνση στο Διαδίκτυο (διεύθυνση δικτυακού τόπου): </w:t>
            </w:r>
            <w:r w:rsidRPr="00E70E0A">
              <w:rPr>
                <w:rFonts w:eastAsia="Times New Roman"/>
              </w:rPr>
              <w:t>www</w:t>
            </w:r>
            <w:r w:rsidRPr="00E70E0A">
              <w:rPr>
                <w:rFonts w:eastAsia="Times New Roman"/>
                <w:lang w:val="el-GR"/>
              </w:rPr>
              <w:t>.</w:t>
            </w:r>
            <w:r w:rsidRPr="00E70E0A">
              <w:rPr>
                <w:rFonts w:eastAsia="Times New Roman"/>
              </w:rPr>
              <w:t>forth</w:t>
            </w:r>
            <w:r w:rsidRPr="00E70E0A">
              <w:rPr>
                <w:rFonts w:eastAsia="Times New Roman"/>
                <w:lang w:val="el-GR"/>
              </w:rPr>
              <w:t>.</w:t>
            </w:r>
            <w:r w:rsidRPr="00E70E0A">
              <w:rPr>
                <w:rFonts w:eastAsia="Times New Roman"/>
              </w:rPr>
              <w:t>gr</w:t>
            </w:r>
          </w:p>
        </w:tc>
      </w:tr>
      <w:tr w:rsidR="00F90323" w:rsidRPr="00E70E0A" w:rsidTr="00147F4B">
        <w:trPr>
          <w:jc w:val="center"/>
        </w:trPr>
        <w:tc>
          <w:tcPr>
            <w:tcW w:w="9071" w:type="dxa"/>
            <w:shd w:val="clear" w:color="auto" w:fill="B2B2B2"/>
          </w:tcPr>
          <w:p w:rsidR="00F90323" w:rsidRPr="00E70E0A" w:rsidRDefault="00F90323" w:rsidP="00147F4B">
            <w:pPr>
              <w:rPr>
                <w:rFonts w:eastAsia="Times New Roman"/>
                <w:lang w:val="el-GR"/>
              </w:rPr>
            </w:pPr>
            <w:r w:rsidRPr="00E70E0A">
              <w:rPr>
                <w:rFonts w:eastAsia="Times New Roman"/>
                <w:b/>
                <w:bCs/>
                <w:lang w:val="el-GR"/>
              </w:rPr>
              <w:t>Β: Πληροφορίες σχετικά με τη διαδικασία σύναψης σύμβασης</w:t>
            </w:r>
          </w:p>
          <w:p w:rsidR="00F90323" w:rsidRPr="00E70E0A" w:rsidRDefault="00F90323" w:rsidP="00147F4B">
            <w:pPr>
              <w:pStyle w:val="normalwithoutspacing"/>
              <w:jc w:val="left"/>
              <w:rPr>
                <w:rFonts w:eastAsia="Times New Roman"/>
              </w:rPr>
            </w:pPr>
            <w:r w:rsidRPr="00E70E0A">
              <w:rPr>
                <w:rFonts w:eastAsia="Times New Roman"/>
              </w:rPr>
              <w:t xml:space="preserve">- Τίτλος ή σύντομη περιγραφή της δημόσιας σύμβασης (συμπεριλαμβανομένου του σχετικού </w:t>
            </w:r>
            <w:r w:rsidRPr="00E70E0A">
              <w:rPr>
                <w:rFonts w:eastAsia="Times New Roman"/>
                <w:lang w:val="en-US"/>
              </w:rPr>
              <w:t>CPV</w:t>
            </w:r>
            <w:r w:rsidRPr="00E70E0A">
              <w:rPr>
                <w:rFonts w:eastAsia="Times New Roman"/>
              </w:rPr>
              <w:t xml:space="preserve">): </w:t>
            </w:r>
            <w:r w:rsidRPr="00E70E0A">
              <w:rPr>
                <w:rFonts w:eastAsia="Times New Roman"/>
                <w:b/>
                <w:bCs/>
                <w:i/>
              </w:rPr>
              <w:t xml:space="preserve">Ηλεκτρονικός διαγωνισμός για την </w:t>
            </w:r>
            <w:r w:rsidRPr="00E70E0A">
              <w:rPr>
                <w:rFonts w:asciiTheme="minorHAnsi" w:hAnsiTheme="minorHAnsi" w:cstheme="minorHAnsi"/>
                <w:b/>
                <w:szCs w:val="22"/>
              </w:rPr>
              <w:t>«Προμήθεια συστήματος στοχευμένης ποιοτικής και ποσοτικής μέτρησης πολλαπλών πρωτεϊνικών βιοδεικτών σε βιολογικά δείγματα και την αναβάθμιση συστήματος υγρής χρωματογραφίας νανοροής και φασματόμετρου μάζας», σε τμήματα,</w:t>
            </w:r>
            <w:r w:rsidRPr="00E70E0A">
              <w:rPr>
                <w:rFonts w:asciiTheme="minorHAnsi" w:hAnsiTheme="minorHAnsi" w:cstheme="minorHAnsi"/>
                <w:szCs w:val="22"/>
              </w:rPr>
              <w:t xml:space="preserve"> </w:t>
            </w:r>
            <w:r w:rsidRPr="00E70E0A">
              <w:rPr>
                <w:rFonts w:eastAsia="Times New Roman"/>
                <w:b/>
              </w:rPr>
              <w:t>για τις ανάγκες του ΙΜΒΒ-ΙΤΕ</w:t>
            </w:r>
            <w:r w:rsidRPr="00E70E0A">
              <w:rPr>
                <w:rFonts w:eastAsia="Times New Roman"/>
              </w:rPr>
              <w:t>, CPV:</w:t>
            </w:r>
          </w:p>
          <w:p w:rsidR="00F90323" w:rsidRPr="00E70E0A" w:rsidRDefault="00F90323" w:rsidP="00147F4B">
            <w:pPr>
              <w:pStyle w:val="normalwithoutspacing"/>
              <w:jc w:val="left"/>
              <w:rPr>
                <w:rFonts w:eastAsia="Times New Roman"/>
              </w:rPr>
            </w:pPr>
            <w:r w:rsidRPr="00E70E0A">
              <w:rPr>
                <w:rFonts w:ascii="Arial" w:eastAsia="Times New Roman" w:hAnsi="Arial" w:cs="Arial"/>
                <w:sz w:val="20"/>
                <w:szCs w:val="20"/>
                <w:lang w:eastAsia="el-GR"/>
              </w:rPr>
              <w:t>Τμήμα 1: 38000000-5 Εξοπλισμός εργαστηριακός, οπτικός και ακριβείας</w:t>
            </w:r>
          </w:p>
          <w:p w:rsidR="00F90323" w:rsidRPr="00E70E0A" w:rsidRDefault="00F90323" w:rsidP="00147F4B">
            <w:pPr>
              <w:pStyle w:val="normalwithoutspacing"/>
              <w:jc w:val="left"/>
              <w:rPr>
                <w:rFonts w:asciiTheme="minorHAnsi" w:hAnsiTheme="minorHAnsi" w:cstheme="minorHAnsi"/>
                <w:szCs w:val="22"/>
              </w:rPr>
            </w:pPr>
            <w:r w:rsidRPr="00E70E0A">
              <w:rPr>
                <w:rFonts w:ascii="Arial" w:eastAsia="Times New Roman" w:hAnsi="Arial" w:cs="Arial"/>
                <w:sz w:val="20"/>
                <w:szCs w:val="20"/>
                <w:lang w:eastAsia="el-GR"/>
              </w:rPr>
              <w:t>Τμήμα 2: 38430000-8 Όργανα και συσκευές ανίχνευσης και ανάλυσης</w:t>
            </w:r>
          </w:p>
          <w:p w:rsidR="00F90323" w:rsidRPr="00E70E0A" w:rsidRDefault="00F90323" w:rsidP="00147F4B">
            <w:pPr>
              <w:pStyle w:val="normalwithoutspacing"/>
              <w:jc w:val="left"/>
              <w:rPr>
                <w:rFonts w:asciiTheme="minorHAnsi" w:hAnsiTheme="minorHAnsi" w:cstheme="minorHAnsi"/>
                <w:szCs w:val="22"/>
              </w:rPr>
            </w:pPr>
            <w:r w:rsidRPr="00E70E0A">
              <w:rPr>
                <w:rFonts w:eastAsia="Times New Roman"/>
              </w:rPr>
              <w:t xml:space="preserve">- Κωδικός στο ΚΗΜΔΗΣ: εγκεκριμένο αίτημα </w:t>
            </w:r>
            <w:r w:rsidRPr="00E70E0A">
              <w:rPr>
                <w:rFonts w:eastAsia="Times New Roman"/>
                <w:b/>
              </w:rPr>
              <w:t>18REQ004178777</w:t>
            </w:r>
          </w:p>
          <w:p w:rsidR="00F90323" w:rsidRPr="00E70E0A" w:rsidRDefault="00F90323" w:rsidP="00147F4B">
            <w:pPr>
              <w:rPr>
                <w:rFonts w:eastAsia="Times New Roman"/>
                <w:lang w:val="el-GR"/>
              </w:rPr>
            </w:pPr>
            <w:r w:rsidRPr="00E70E0A">
              <w:rPr>
                <w:rFonts w:eastAsia="Times New Roman"/>
                <w:lang w:val="el-GR"/>
              </w:rPr>
              <w:t>- Η σύμβαση αναφέρεται σε προμήθειες</w:t>
            </w:r>
          </w:p>
          <w:p w:rsidR="00F90323" w:rsidRPr="00E70E0A" w:rsidRDefault="00F90323" w:rsidP="00147F4B">
            <w:pPr>
              <w:rPr>
                <w:rFonts w:eastAsia="Times New Roman"/>
                <w:lang w:val="el-GR"/>
              </w:rPr>
            </w:pPr>
            <w:r w:rsidRPr="00E70E0A">
              <w:rPr>
                <w:rFonts w:eastAsia="Times New Roman"/>
                <w:lang w:val="el-GR"/>
              </w:rPr>
              <w:t xml:space="preserve">- Αριθμός αναφοράς που αποδίδεται στον φάκελο από την αναθέτουσα αρχή: </w:t>
            </w:r>
          </w:p>
          <w:p w:rsidR="00F90323" w:rsidRPr="00E70E0A" w:rsidRDefault="00F90323" w:rsidP="00147F4B">
            <w:pPr>
              <w:rPr>
                <w:rFonts w:eastAsia="Times New Roman"/>
                <w:lang w:val="el-GR"/>
              </w:rPr>
            </w:pPr>
            <w:r w:rsidRPr="00E70E0A">
              <w:rPr>
                <w:rFonts w:eastAsia="Times New Roman"/>
                <w:lang w:val="el-GR"/>
              </w:rPr>
              <w:t>ΙΜΒΒ 2019 Κ-ΑΔΗΔ 2</w:t>
            </w:r>
          </w:p>
        </w:tc>
      </w:tr>
    </w:tbl>
    <w:p w:rsidR="00F90323" w:rsidRPr="00E70E0A" w:rsidRDefault="00F90323" w:rsidP="00F90323">
      <w:pPr>
        <w:rPr>
          <w:lang w:val="el-GR"/>
        </w:rPr>
      </w:pPr>
    </w:p>
    <w:p w:rsidR="00F90323" w:rsidRPr="00E70E0A" w:rsidRDefault="00F90323" w:rsidP="00F90323">
      <w:pPr>
        <w:shd w:val="clear" w:color="auto" w:fill="B2B2B2"/>
        <w:rPr>
          <w:rFonts w:eastAsia="Times New Roman"/>
          <w:lang w:val="el-GR"/>
        </w:rPr>
      </w:pPr>
      <w:r w:rsidRPr="00E70E0A">
        <w:rPr>
          <w:rFonts w:eastAsia="Times New Roman"/>
          <w:lang w:val="el-GR"/>
        </w:rPr>
        <w:t xml:space="preserve">ΟΛΕΣ ΟΙ ΥΠΟΛΟΙΠΕΣ ΠΛΗΡΟΦΟΡΙΕΣ ΣΕ ΚΑΘΕ ΕΝΟΤΗΤΑ ΤΟΥ ΤΕΥΔ ΘΑ ΠΡΕΠΕΙ ΝΑ ΣΥΜΠΛΗΡΩΘΟΥΝ ΑΠΟ ΤΟΝ ΟΙΚΟΝΟΜΙΚΟ ΦΟΡΕΑ. </w:t>
      </w:r>
    </w:p>
    <w:p w:rsidR="00F90323" w:rsidRPr="00E70E0A" w:rsidRDefault="00F90323" w:rsidP="00F90323">
      <w:pPr>
        <w:pageBreakBefore/>
        <w:jc w:val="center"/>
        <w:rPr>
          <w:rFonts w:eastAsia="Times New Roman"/>
          <w:b/>
          <w:bCs/>
          <w:lang w:val="el-GR"/>
        </w:rPr>
      </w:pPr>
      <w:r w:rsidRPr="00E70E0A">
        <w:rPr>
          <w:rFonts w:eastAsia="Times New Roman"/>
          <w:b/>
          <w:bCs/>
          <w:u w:val="single"/>
          <w:lang w:val="el-GR"/>
        </w:rPr>
        <w:lastRenderedPageBreak/>
        <w:t xml:space="preserve">Μέρος </w:t>
      </w:r>
      <w:r w:rsidRPr="00E70E0A">
        <w:rPr>
          <w:rFonts w:eastAsia="Times New Roman"/>
          <w:b/>
          <w:bCs/>
          <w:u w:val="single"/>
        </w:rPr>
        <w:t>II</w:t>
      </w:r>
      <w:r w:rsidRPr="00E70E0A">
        <w:rPr>
          <w:rFonts w:eastAsia="Times New Roman"/>
          <w:b/>
          <w:bCs/>
          <w:u w:val="single"/>
          <w:lang w:val="el-GR"/>
        </w:rPr>
        <w:t>: Πληροφορίες σχετικά με τον οικονομικό φορέα</w:t>
      </w:r>
    </w:p>
    <w:p w:rsidR="00F90323" w:rsidRPr="00E70E0A" w:rsidRDefault="00F90323" w:rsidP="00F90323">
      <w:pPr>
        <w:jc w:val="center"/>
        <w:rPr>
          <w:rFonts w:eastAsia="Times New Roman"/>
          <w:b/>
          <w:i/>
          <w:lang w:val="el-GR"/>
        </w:rPr>
      </w:pPr>
      <w:r w:rsidRPr="00E70E0A">
        <w:rPr>
          <w:rFonts w:eastAsia="Times New Roman"/>
          <w:b/>
          <w:bCs/>
          <w:lang w:val="el-GR"/>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F90323" w:rsidRPr="00E70E0A" w:rsidTr="00147F4B">
        <w:trPr>
          <w:jc w:val="center"/>
        </w:trPr>
        <w:tc>
          <w:tcPr>
            <w:tcW w:w="4479" w:type="dxa"/>
            <w:tcBorders>
              <w:top w:val="single" w:sz="4" w:space="0" w:color="000000"/>
              <w:left w:val="single" w:sz="4" w:space="0" w:color="000000"/>
              <w:bottom w:val="single" w:sz="4" w:space="0" w:color="000000"/>
            </w:tcBorders>
            <w:shd w:val="clear" w:color="auto" w:fill="auto"/>
          </w:tcPr>
          <w:p w:rsidR="00F90323" w:rsidRPr="00E70E0A" w:rsidRDefault="00F90323" w:rsidP="00147F4B">
            <w:pPr>
              <w:rPr>
                <w:rFonts w:eastAsia="Times New Roman"/>
                <w:b/>
                <w:i/>
              </w:rPr>
            </w:pPr>
            <w:r w:rsidRPr="00E70E0A">
              <w:rPr>
                <w:rFonts w:eastAsia="Times New Roman"/>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90323" w:rsidRPr="00E70E0A" w:rsidRDefault="00F90323" w:rsidP="00147F4B">
            <w:pPr>
              <w:rPr>
                <w:rFonts w:eastAsia="Times New Roman"/>
                <w:b/>
                <w:i/>
              </w:rPr>
            </w:pPr>
            <w:r w:rsidRPr="00E70E0A">
              <w:rPr>
                <w:rFonts w:eastAsia="Times New Roman"/>
                <w:b/>
                <w:i/>
              </w:rPr>
              <w:t>Απάντηση:</w:t>
            </w:r>
          </w:p>
        </w:tc>
      </w:tr>
      <w:tr w:rsidR="00F90323" w:rsidRPr="00E70E0A" w:rsidTr="00147F4B">
        <w:trPr>
          <w:jc w:val="center"/>
        </w:trPr>
        <w:tc>
          <w:tcPr>
            <w:tcW w:w="4479" w:type="dxa"/>
            <w:tcBorders>
              <w:top w:val="single" w:sz="4" w:space="0" w:color="000000"/>
              <w:left w:val="single" w:sz="4" w:space="0" w:color="000000"/>
              <w:bottom w:val="single" w:sz="4" w:space="0" w:color="000000"/>
            </w:tcBorders>
            <w:shd w:val="clear" w:color="auto" w:fill="auto"/>
          </w:tcPr>
          <w:p w:rsidR="00F90323" w:rsidRPr="00E70E0A" w:rsidRDefault="00F90323" w:rsidP="00147F4B">
            <w:pPr>
              <w:rPr>
                <w:rFonts w:eastAsia="Times New Roman"/>
              </w:rPr>
            </w:pPr>
            <w:r w:rsidRPr="00E70E0A">
              <w:rPr>
                <w:rFonts w:eastAsia="Times New Roman"/>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90323" w:rsidRPr="00E70E0A" w:rsidRDefault="00F90323" w:rsidP="00147F4B">
            <w:pPr>
              <w:rPr>
                <w:rFonts w:eastAsia="Times New Roman"/>
              </w:rPr>
            </w:pPr>
            <w:r w:rsidRPr="00E70E0A">
              <w:rPr>
                <w:rFonts w:eastAsia="Times New Roman"/>
              </w:rPr>
              <w:t>[   ]</w:t>
            </w:r>
          </w:p>
        </w:tc>
      </w:tr>
      <w:tr w:rsidR="00F90323" w:rsidRPr="00E70E0A" w:rsidTr="00147F4B">
        <w:trPr>
          <w:jc w:val="center"/>
        </w:trPr>
        <w:tc>
          <w:tcPr>
            <w:tcW w:w="4479" w:type="dxa"/>
            <w:tcBorders>
              <w:top w:val="single" w:sz="4" w:space="0" w:color="000000"/>
              <w:left w:val="single" w:sz="4" w:space="0" w:color="000000"/>
              <w:bottom w:val="single" w:sz="4" w:space="0" w:color="000000"/>
            </w:tcBorders>
            <w:shd w:val="clear" w:color="auto" w:fill="auto"/>
          </w:tcPr>
          <w:p w:rsidR="00F90323" w:rsidRPr="00E70E0A" w:rsidRDefault="00F90323" w:rsidP="00147F4B">
            <w:pPr>
              <w:rPr>
                <w:rFonts w:eastAsia="Times New Roman"/>
                <w:lang w:val="el-GR"/>
              </w:rPr>
            </w:pPr>
            <w:r w:rsidRPr="00E70E0A">
              <w:rPr>
                <w:rFonts w:eastAsia="Times New Roman"/>
                <w:lang w:val="el-GR"/>
              </w:rPr>
              <w:t>Αριθμός φορολογικού μητρώου (ΑΦΜ):</w:t>
            </w:r>
          </w:p>
          <w:p w:rsidR="00F90323" w:rsidRPr="00E70E0A" w:rsidRDefault="00F90323" w:rsidP="00147F4B">
            <w:pPr>
              <w:rPr>
                <w:rFonts w:eastAsia="Times New Roman"/>
                <w:lang w:val="el-GR"/>
              </w:rPr>
            </w:pPr>
            <w:r w:rsidRPr="00E70E0A">
              <w:rPr>
                <w:rFonts w:eastAsia="Times New Roman"/>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90323" w:rsidRPr="00E70E0A" w:rsidRDefault="00F90323" w:rsidP="00147F4B">
            <w:pPr>
              <w:rPr>
                <w:rFonts w:eastAsia="Times New Roman"/>
              </w:rPr>
            </w:pPr>
            <w:r w:rsidRPr="00E70E0A">
              <w:rPr>
                <w:rFonts w:eastAsia="Times New Roman"/>
              </w:rPr>
              <w:t>[   ]</w:t>
            </w:r>
          </w:p>
        </w:tc>
      </w:tr>
      <w:tr w:rsidR="00F90323" w:rsidRPr="00E70E0A" w:rsidTr="00147F4B">
        <w:trPr>
          <w:jc w:val="center"/>
        </w:trPr>
        <w:tc>
          <w:tcPr>
            <w:tcW w:w="4479" w:type="dxa"/>
            <w:tcBorders>
              <w:top w:val="single" w:sz="4" w:space="0" w:color="000000"/>
              <w:left w:val="single" w:sz="4" w:space="0" w:color="000000"/>
              <w:bottom w:val="single" w:sz="4" w:space="0" w:color="000000"/>
            </w:tcBorders>
            <w:shd w:val="clear" w:color="auto" w:fill="auto"/>
          </w:tcPr>
          <w:p w:rsidR="00F90323" w:rsidRPr="00E70E0A" w:rsidRDefault="00F90323" w:rsidP="00147F4B">
            <w:pPr>
              <w:rPr>
                <w:rFonts w:eastAsia="Times New Roman"/>
              </w:rPr>
            </w:pPr>
            <w:r w:rsidRPr="00E70E0A">
              <w:rPr>
                <w:rFonts w:eastAsia="Times New Roman"/>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90323" w:rsidRPr="00E70E0A" w:rsidRDefault="00F90323" w:rsidP="00147F4B">
            <w:pPr>
              <w:rPr>
                <w:rFonts w:eastAsia="Times New Roman"/>
              </w:rPr>
            </w:pPr>
            <w:r w:rsidRPr="00E70E0A">
              <w:rPr>
                <w:rFonts w:eastAsia="Times New Roman"/>
              </w:rPr>
              <w:t>[……]</w:t>
            </w:r>
          </w:p>
        </w:tc>
      </w:tr>
      <w:tr w:rsidR="00F90323" w:rsidRPr="00E70E0A" w:rsidTr="00147F4B">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F90323" w:rsidRPr="00E70E0A" w:rsidRDefault="00F90323" w:rsidP="00147F4B">
            <w:pPr>
              <w:shd w:val="clear" w:color="auto" w:fill="FFFFFF"/>
              <w:rPr>
                <w:rFonts w:eastAsia="Times New Roman"/>
                <w:lang w:val="el-GR"/>
              </w:rPr>
            </w:pPr>
            <w:r w:rsidRPr="00E70E0A">
              <w:rPr>
                <w:rFonts w:eastAsia="Times New Roman"/>
                <w:lang w:val="el-GR"/>
              </w:rPr>
              <w:t>Αρμόδιος ή αρμόδιοι</w:t>
            </w:r>
            <w:r w:rsidRPr="00E70E0A">
              <w:rPr>
                <w:rFonts w:eastAsia="Times New Roman"/>
                <w:vertAlign w:val="superscript"/>
              </w:rPr>
              <w:endnoteReference w:id="1"/>
            </w:r>
            <w:r w:rsidRPr="00E70E0A">
              <w:rPr>
                <w:rFonts w:eastAsia="Times New Roman"/>
                <w:vertAlign w:val="superscript"/>
                <w:lang w:val="el-GR"/>
              </w:rPr>
              <w:t xml:space="preserve"> </w:t>
            </w:r>
            <w:r w:rsidRPr="00E70E0A">
              <w:rPr>
                <w:rFonts w:eastAsia="Times New Roman"/>
                <w:lang w:val="el-GR"/>
              </w:rPr>
              <w:t>:</w:t>
            </w:r>
          </w:p>
          <w:p w:rsidR="00F90323" w:rsidRPr="00E70E0A" w:rsidRDefault="00F90323" w:rsidP="00147F4B">
            <w:pPr>
              <w:rPr>
                <w:rFonts w:eastAsia="Times New Roman"/>
                <w:lang w:val="el-GR"/>
              </w:rPr>
            </w:pPr>
            <w:r w:rsidRPr="00E70E0A">
              <w:rPr>
                <w:rFonts w:eastAsia="Times New Roman"/>
                <w:lang w:val="el-GR"/>
              </w:rPr>
              <w:t>Τηλέφωνο:</w:t>
            </w:r>
          </w:p>
          <w:p w:rsidR="00F90323" w:rsidRPr="00E70E0A" w:rsidRDefault="00F90323" w:rsidP="00147F4B">
            <w:pPr>
              <w:rPr>
                <w:rFonts w:eastAsia="Times New Roman"/>
                <w:lang w:val="el-GR"/>
              </w:rPr>
            </w:pPr>
            <w:r w:rsidRPr="00E70E0A">
              <w:rPr>
                <w:rFonts w:eastAsia="Times New Roman"/>
                <w:lang w:val="el-GR"/>
              </w:rPr>
              <w:t>Ηλ. ταχυδρομείο:</w:t>
            </w:r>
          </w:p>
          <w:p w:rsidR="00F90323" w:rsidRPr="00E70E0A" w:rsidRDefault="00F90323" w:rsidP="00147F4B">
            <w:pPr>
              <w:contextualSpacing/>
              <w:rPr>
                <w:rFonts w:eastAsia="Times New Roman"/>
                <w:lang w:val="el-GR"/>
              </w:rPr>
            </w:pPr>
            <w:r w:rsidRPr="00E70E0A">
              <w:rPr>
                <w:rFonts w:eastAsia="Times New Roman"/>
                <w:lang w:val="el-GR"/>
              </w:rPr>
              <w:t>Διεύθυνση στο Διαδίκτυο (διεύθυνση δικτυακού τόπου) (</w:t>
            </w:r>
            <w:r w:rsidRPr="00E70E0A">
              <w:rPr>
                <w:rFonts w:eastAsia="Times New Roman"/>
                <w:i/>
                <w:lang w:val="el-GR"/>
              </w:rPr>
              <w:t>εάν υπάρχει</w:t>
            </w:r>
            <w:r w:rsidRPr="00E70E0A">
              <w:rPr>
                <w:rFonts w:eastAsia="Times New Roman"/>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90323" w:rsidRPr="00E70E0A" w:rsidRDefault="00F90323" w:rsidP="00147F4B">
            <w:pPr>
              <w:rPr>
                <w:rFonts w:eastAsia="Times New Roman"/>
              </w:rPr>
            </w:pPr>
            <w:r w:rsidRPr="00E70E0A">
              <w:rPr>
                <w:rFonts w:eastAsia="Times New Roman"/>
              </w:rPr>
              <w:t>[……]</w:t>
            </w:r>
          </w:p>
          <w:p w:rsidR="00F90323" w:rsidRPr="00E70E0A" w:rsidRDefault="00F90323" w:rsidP="00147F4B">
            <w:pPr>
              <w:rPr>
                <w:rFonts w:eastAsia="Times New Roman"/>
              </w:rPr>
            </w:pPr>
            <w:r w:rsidRPr="00E70E0A">
              <w:rPr>
                <w:rFonts w:eastAsia="Times New Roman"/>
              </w:rPr>
              <w:t>[……]</w:t>
            </w:r>
          </w:p>
          <w:p w:rsidR="00F90323" w:rsidRPr="00E70E0A" w:rsidRDefault="00F90323" w:rsidP="00147F4B">
            <w:pPr>
              <w:rPr>
                <w:rFonts w:eastAsia="Times New Roman"/>
              </w:rPr>
            </w:pPr>
            <w:r w:rsidRPr="00E70E0A">
              <w:rPr>
                <w:rFonts w:eastAsia="Times New Roman"/>
              </w:rPr>
              <w:t>[……]</w:t>
            </w:r>
          </w:p>
          <w:p w:rsidR="00F90323" w:rsidRPr="00E70E0A" w:rsidRDefault="00F90323" w:rsidP="00147F4B">
            <w:pPr>
              <w:rPr>
                <w:rFonts w:eastAsia="Times New Roman"/>
              </w:rPr>
            </w:pPr>
            <w:r w:rsidRPr="00E70E0A">
              <w:rPr>
                <w:rFonts w:eastAsia="Times New Roman"/>
              </w:rPr>
              <w:t>[……]</w:t>
            </w:r>
          </w:p>
        </w:tc>
      </w:tr>
      <w:tr w:rsidR="00F90323" w:rsidRPr="00E70E0A" w:rsidTr="00147F4B">
        <w:trPr>
          <w:jc w:val="center"/>
        </w:trPr>
        <w:tc>
          <w:tcPr>
            <w:tcW w:w="4479" w:type="dxa"/>
            <w:tcBorders>
              <w:top w:val="single" w:sz="4" w:space="0" w:color="000000"/>
              <w:left w:val="single" w:sz="4" w:space="0" w:color="000000"/>
              <w:bottom w:val="single" w:sz="4" w:space="0" w:color="000000"/>
            </w:tcBorders>
            <w:shd w:val="clear" w:color="auto" w:fill="auto"/>
          </w:tcPr>
          <w:p w:rsidR="00F90323" w:rsidRPr="00E70E0A" w:rsidRDefault="00F90323" w:rsidP="00147F4B">
            <w:pPr>
              <w:rPr>
                <w:rFonts w:eastAsia="Times New Roman"/>
                <w:b/>
                <w:bCs/>
                <w:i/>
                <w:iCs/>
              </w:rPr>
            </w:pPr>
            <w:r w:rsidRPr="00E70E0A">
              <w:rPr>
                <w:rFonts w:eastAsia="Times New Roman"/>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90323" w:rsidRPr="00E70E0A" w:rsidRDefault="00F90323" w:rsidP="00147F4B">
            <w:pPr>
              <w:rPr>
                <w:rFonts w:eastAsia="Times New Roman"/>
              </w:rPr>
            </w:pPr>
            <w:r w:rsidRPr="00E70E0A">
              <w:rPr>
                <w:rFonts w:eastAsia="Times New Roman"/>
                <w:b/>
                <w:bCs/>
                <w:i/>
                <w:iCs/>
              </w:rPr>
              <w:t>Απάντηση:</w:t>
            </w:r>
          </w:p>
        </w:tc>
      </w:tr>
      <w:tr w:rsidR="00F90323" w:rsidRPr="00E70E0A" w:rsidTr="00147F4B">
        <w:trPr>
          <w:jc w:val="center"/>
        </w:trPr>
        <w:tc>
          <w:tcPr>
            <w:tcW w:w="4479" w:type="dxa"/>
            <w:tcBorders>
              <w:top w:val="single" w:sz="4" w:space="0" w:color="000000"/>
              <w:left w:val="single" w:sz="4" w:space="0" w:color="000000"/>
              <w:bottom w:val="single" w:sz="4" w:space="0" w:color="000000"/>
            </w:tcBorders>
            <w:shd w:val="clear" w:color="auto" w:fill="auto"/>
          </w:tcPr>
          <w:p w:rsidR="00F90323" w:rsidRPr="00E70E0A" w:rsidRDefault="00F90323" w:rsidP="00147F4B">
            <w:pPr>
              <w:rPr>
                <w:rFonts w:eastAsia="Times New Roman"/>
                <w:lang w:val="el-GR"/>
              </w:rPr>
            </w:pPr>
            <w:r w:rsidRPr="00E70E0A">
              <w:rPr>
                <w:rFonts w:eastAsia="Times New Roman"/>
                <w:lang w:val="el-GR"/>
              </w:rPr>
              <w:t>Ο οικονομικός φορέας είναι πολύ μικρή, μικρή ή μεσαία επιχείρηση</w:t>
            </w:r>
            <w:r w:rsidRPr="00E70E0A">
              <w:rPr>
                <w:rFonts w:eastAsia="Times New Roman"/>
                <w:vertAlign w:val="superscript"/>
              </w:rPr>
              <w:endnoteReference w:id="2"/>
            </w:r>
            <w:r w:rsidRPr="00E70E0A">
              <w:rPr>
                <w:rFonts w:eastAsia="Times New Roman"/>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90323" w:rsidRPr="00E70E0A" w:rsidRDefault="00F90323" w:rsidP="00147F4B">
            <w:pPr>
              <w:snapToGrid w:val="0"/>
              <w:rPr>
                <w:rFonts w:eastAsia="Times New Roman"/>
                <w:lang w:val="el-GR"/>
              </w:rPr>
            </w:pPr>
          </w:p>
        </w:tc>
      </w:tr>
      <w:tr w:rsidR="00F90323" w:rsidRPr="00E70E0A" w:rsidTr="00147F4B">
        <w:trPr>
          <w:jc w:val="center"/>
        </w:trPr>
        <w:tc>
          <w:tcPr>
            <w:tcW w:w="4479" w:type="dxa"/>
            <w:tcBorders>
              <w:left w:val="single" w:sz="4" w:space="0" w:color="000000"/>
              <w:bottom w:val="single" w:sz="4" w:space="0" w:color="000000"/>
            </w:tcBorders>
            <w:shd w:val="clear" w:color="auto" w:fill="auto"/>
          </w:tcPr>
          <w:p w:rsidR="00F90323" w:rsidRPr="00E70E0A" w:rsidRDefault="00F90323" w:rsidP="00147F4B">
            <w:pPr>
              <w:rPr>
                <w:rFonts w:eastAsia="Times New Roman"/>
                <w:lang w:val="el-GR"/>
              </w:rPr>
            </w:pPr>
            <w:r w:rsidRPr="00E70E0A">
              <w:rPr>
                <w:rFonts w:eastAsia="Times New Roman"/>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F90323" w:rsidRPr="00E70E0A" w:rsidRDefault="00F90323" w:rsidP="00147F4B">
            <w:pPr>
              <w:rPr>
                <w:rFonts w:eastAsia="Times New Roman"/>
              </w:rPr>
            </w:pPr>
            <w:r w:rsidRPr="00E70E0A">
              <w:rPr>
                <w:rFonts w:eastAsia="Times New Roman"/>
              </w:rPr>
              <w:t>[] Ναι [] Όχι [] Άνευ αντικειμένου</w:t>
            </w:r>
          </w:p>
        </w:tc>
      </w:tr>
      <w:tr w:rsidR="00F90323" w:rsidRPr="00E70E0A" w:rsidTr="00147F4B">
        <w:trPr>
          <w:jc w:val="center"/>
        </w:trPr>
        <w:tc>
          <w:tcPr>
            <w:tcW w:w="4479" w:type="dxa"/>
            <w:tcBorders>
              <w:top w:val="single" w:sz="4" w:space="0" w:color="000000"/>
              <w:left w:val="single" w:sz="4" w:space="0" w:color="000000"/>
              <w:bottom w:val="single" w:sz="4" w:space="0" w:color="000000"/>
            </w:tcBorders>
            <w:shd w:val="clear" w:color="auto" w:fill="auto"/>
          </w:tcPr>
          <w:p w:rsidR="00F90323" w:rsidRPr="00E70E0A" w:rsidRDefault="00F90323" w:rsidP="00147F4B">
            <w:pPr>
              <w:rPr>
                <w:rFonts w:eastAsia="Times New Roman"/>
                <w:lang w:val="el-GR"/>
              </w:rPr>
            </w:pPr>
            <w:r w:rsidRPr="00E70E0A">
              <w:rPr>
                <w:rFonts w:eastAsia="Times New Roman"/>
                <w:b/>
                <w:lang w:val="el-GR"/>
              </w:rPr>
              <w:t>Εάν ναι</w:t>
            </w:r>
            <w:r w:rsidRPr="00E70E0A">
              <w:rPr>
                <w:rFonts w:eastAsia="Times New Roman"/>
                <w:lang w:val="el-GR"/>
              </w:rPr>
              <w:t>:</w:t>
            </w:r>
          </w:p>
          <w:p w:rsidR="00F90323" w:rsidRPr="00E70E0A" w:rsidRDefault="00F90323" w:rsidP="00147F4B">
            <w:pPr>
              <w:rPr>
                <w:rFonts w:eastAsia="Times New Roman"/>
                <w:lang w:val="el-GR"/>
              </w:rPr>
            </w:pPr>
            <w:r w:rsidRPr="00E70E0A">
              <w:rPr>
                <w:rFonts w:eastAsia="Times New Roman"/>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E70E0A">
              <w:rPr>
                <w:rFonts w:eastAsia="Times New Roman"/>
              </w:rPr>
              <w:t>V</w:t>
            </w:r>
            <w:r w:rsidRPr="00E70E0A">
              <w:rPr>
                <w:rFonts w:eastAsia="Times New Roman"/>
                <w:lang w:val="el-GR"/>
              </w:rPr>
              <w:t xml:space="preserve"> κατά περίπτωση, και σε κάθε περίπτωση συμπληρώστε και υπογράψτε το μέρος </w:t>
            </w:r>
            <w:r w:rsidRPr="00E70E0A">
              <w:rPr>
                <w:rFonts w:eastAsia="Times New Roman"/>
              </w:rPr>
              <w:t>VI</w:t>
            </w:r>
            <w:r w:rsidRPr="00E70E0A">
              <w:rPr>
                <w:rFonts w:eastAsia="Times New Roman"/>
                <w:lang w:val="el-GR"/>
              </w:rPr>
              <w:t xml:space="preserve">. </w:t>
            </w:r>
          </w:p>
          <w:p w:rsidR="00F90323" w:rsidRPr="00E70E0A" w:rsidRDefault="00F90323" w:rsidP="00147F4B">
            <w:pPr>
              <w:rPr>
                <w:rFonts w:eastAsia="Times New Roman"/>
                <w:lang w:val="el-GR"/>
              </w:rPr>
            </w:pPr>
            <w:r w:rsidRPr="00E70E0A">
              <w:rPr>
                <w:rFonts w:eastAsia="Times New Roman"/>
                <w:lang w:val="el-GR"/>
              </w:rPr>
              <w:t>α) Αναφέρετε την ονομασία του καταλόγου ή του πιστοποιητικού και τον σχετικό αριθμό εγγραφής ή πιστοποίησης, κατά περίπτωση:</w:t>
            </w:r>
          </w:p>
          <w:p w:rsidR="00F90323" w:rsidRPr="00E70E0A" w:rsidRDefault="00F90323" w:rsidP="00147F4B">
            <w:pPr>
              <w:rPr>
                <w:rFonts w:eastAsia="Times New Roman"/>
                <w:lang w:val="el-GR"/>
              </w:rPr>
            </w:pPr>
            <w:r w:rsidRPr="00E70E0A">
              <w:rPr>
                <w:rFonts w:eastAsia="Times New Roman"/>
                <w:lang w:val="el-GR"/>
              </w:rPr>
              <w:t>β) Εάν το πιστοποιητικό εγγραφής ή η πιστοποίηση διατίθεται ηλεκτρονικά, αναφέρετε:</w:t>
            </w:r>
          </w:p>
          <w:p w:rsidR="00F90323" w:rsidRPr="00E70E0A" w:rsidRDefault="00F90323" w:rsidP="00147F4B">
            <w:pPr>
              <w:rPr>
                <w:rFonts w:eastAsia="Times New Roman"/>
                <w:lang w:val="el-GR"/>
              </w:rPr>
            </w:pPr>
            <w:r w:rsidRPr="00E70E0A">
              <w:rPr>
                <w:rFonts w:eastAsia="Times New Roman"/>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E70E0A">
              <w:rPr>
                <w:rFonts w:eastAsia="Times New Roman"/>
                <w:vertAlign w:val="superscript"/>
              </w:rPr>
              <w:endnoteReference w:id="3"/>
            </w:r>
            <w:r w:rsidRPr="00E70E0A">
              <w:rPr>
                <w:rFonts w:eastAsia="Times New Roman"/>
                <w:lang w:val="el-GR"/>
              </w:rPr>
              <w:t>:</w:t>
            </w:r>
          </w:p>
          <w:p w:rsidR="00F90323" w:rsidRPr="00E70E0A" w:rsidRDefault="00F90323" w:rsidP="00147F4B">
            <w:pPr>
              <w:rPr>
                <w:rFonts w:eastAsia="Times New Roman"/>
                <w:b/>
                <w:lang w:val="el-GR"/>
              </w:rPr>
            </w:pPr>
            <w:r w:rsidRPr="00E70E0A">
              <w:rPr>
                <w:rFonts w:eastAsia="Times New Roman"/>
                <w:lang w:val="el-GR"/>
              </w:rPr>
              <w:t>δ) Η εγγραφή ή η πιστοποίηση καλύπτει όλα τα απαιτούμενα κριτήρια επιλογής;</w:t>
            </w:r>
          </w:p>
          <w:p w:rsidR="00F90323" w:rsidRPr="00E70E0A" w:rsidRDefault="00F90323" w:rsidP="00147F4B">
            <w:pPr>
              <w:rPr>
                <w:rFonts w:eastAsia="Times New Roman"/>
                <w:b/>
                <w:u w:val="single"/>
                <w:lang w:val="el-GR"/>
              </w:rPr>
            </w:pPr>
            <w:r w:rsidRPr="00E70E0A">
              <w:rPr>
                <w:rFonts w:eastAsia="Times New Roman"/>
                <w:b/>
                <w:lang w:val="el-GR"/>
              </w:rPr>
              <w:t>Εάν όχι:</w:t>
            </w:r>
          </w:p>
          <w:p w:rsidR="00F90323" w:rsidRPr="00E70E0A" w:rsidRDefault="00F90323" w:rsidP="00147F4B">
            <w:pPr>
              <w:rPr>
                <w:rFonts w:eastAsia="Times New Roman"/>
                <w:lang w:val="el-GR"/>
              </w:rPr>
            </w:pPr>
            <w:r w:rsidRPr="00E70E0A">
              <w:rPr>
                <w:rFonts w:eastAsia="Times New Roman"/>
                <w:b/>
                <w:u w:val="single"/>
                <w:lang w:val="el-GR"/>
              </w:rPr>
              <w:lastRenderedPageBreak/>
              <w:t xml:space="preserve">Επιπροσθέτως, συμπληρώστε τις πληροφορίες που λείπουν στο μέρος </w:t>
            </w:r>
            <w:r w:rsidRPr="00E70E0A">
              <w:rPr>
                <w:rFonts w:eastAsia="Times New Roman"/>
                <w:b/>
                <w:u w:val="single"/>
              </w:rPr>
              <w:t>IV</w:t>
            </w:r>
            <w:r w:rsidRPr="00E70E0A">
              <w:rPr>
                <w:rFonts w:eastAsia="Times New Roman"/>
                <w:b/>
                <w:u w:val="single"/>
                <w:lang w:val="el-GR"/>
              </w:rPr>
              <w:t>, ενότητες Α, Β, Γ, ή Δ κατά περίπτωση</w:t>
            </w:r>
            <w:r w:rsidRPr="00E70E0A">
              <w:rPr>
                <w:rFonts w:eastAsia="Times New Roman"/>
                <w:lang w:val="el-GR"/>
              </w:rPr>
              <w:t xml:space="preserve"> </w:t>
            </w:r>
            <w:r w:rsidRPr="00E70E0A">
              <w:rPr>
                <w:rFonts w:eastAsia="Times New Roman"/>
                <w:b/>
                <w:i/>
                <w:lang w:val="el-GR"/>
              </w:rPr>
              <w:t>ΜΟΝΟ εφόσον αυτό απαιτείται στη σχετική διακήρυξη ή στα έγγραφα της σύμβασης:</w:t>
            </w:r>
          </w:p>
          <w:p w:rsidR="00F90323" w:rsidRPr="00E70E0A" w:rsidRDefault="00F90323" w:rsidP="00147F4B">
            <w:pPr>
              <w:rPr>
                <w:rFonts w:eastAsia="Times New Roman"/>
                <w:lang w:val="el-GR"/>
              </w:rPr>
            </w:pPr>
            <w:r w:rsidRPr="00E70E0A">
              <w:rPr>
                <w:rFonts w:eastAsia="Times New Roman"/>
                <w:lang w:val="el-GR"/>
              </w:rPr>
              <w:t xml:space="preserve">ε) Ο οικονομικός φορέας θα είναι σε θέση να προσκομίσει </w:t>
            </w:r>
            <w:r w:rsidRPr="00E70E0A">
              <w:rPr>
                <w:rFonts w:eastAsia="Times New Roman"/>
                <w:b/>
                <w:lang w:val="el-GR"/>
              </w:rPr>
              <w:t>βεβαίωση</w:t>
            </w:r>
            <w:r w:rsidRPr="00E70E0A">
              <w:rPr>
                <w:rFonts w:eastAsia="Times New Roman"/>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90323" w:rsidRPr="00E70E0A" w:rsidRDefault="00F90323" w:rsidP="00147F4B">
            <w:pPr>
              <w:rPr>
                <w:rFonts w:eastAsia="Times New Roman"/>
                <w:lang w:val="el-GR"/>
              </w:rPr>
            </w:pPr>
            <w:r w:rsidRPr="00E70E0A">
              <w:rPr>
                <w:rFonts w:eastAsia="Times New Roman"/>
                <w:lang w:val="el-GR"/>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90323" w:rsidRPr="00E70E0A" w:rsidRDefault="00F90323" w:rsidP="00147F4B">
            <w:pPr>
              <w:snapToGrid w:val="0"/>
              <w:rPr>
                <w:rFonts w:eastAsia="Times New Roman"/>
                <w:lang w:val="el-GR"/>
              </w:rPr>
            </w:pPr>
          </w:p>
          <w:p w:rsidR="00F90323" w:rsidRPr="00E70E0A" w:rsidRDefault="00F90323" w:rsidP="00147F4B">
            <w:pPr>
              <w:rPr>
                <w:rFonts w:eastAsia="Times New Roman"/>
                <w:lang w:val="el-GR"/>
              </w:rPr>
            </w:pPr>
          </w:p>
          <w:p w:rsidR="00F90323" w:rsidRPr="00E70E0A" w:rsidRDefault="00F90323" w:rsidP="00147F4B">
            <w:pPr>
              <w:rPr>
                <w:rFonts w:eastAsia="Times New Roman"/>
                <w:lang w:val="el-GR"/>
              </w:rPr>
            </w:pPr>
          </w:p>
          <w:p w:rsidR="00F90323" w:rsidRPr="00E70E0A" w:rsidRDefault="00F90323" w:rsidP="00147F4B">
            <w:pPr>
              <w:rPr>
                <w:rFonts w:eastAsia="Times New Roman"/>
                <w:lang w:val="el-GR"/>
              </w:rPr>
            </w:pPr>
          </w:p>
          <w:p w:rsidR="00F90323" w:rsidRPr="00E70E0A" w:rsidRDefault="00F90323" w:rsidP="00147F4B">
            <w:pPr>
              <w:rPr>
                <w:rFonts w:eastAsia="Times New Roman"/>
                <w:lang w:val="el-GR"/>
              </w:rPr>
            </w:pPr>
          </w:p>
          <w:p w:rsidR="00F90323" w:rsidRPr="00E70E0A" w:rsidRDefault="00F90323" w:rsidP="00147F4B">
            <w:pPr>
              <w:rPr>
                <w:rFonts w:eastAsia="Times New Roman"/>
                <w:lang w:val="el-GR"/>
              </w:rPr>
            </w:pPr>
          </w:p>
          <w:p w:rsidR="00F90323" w:rsidRPr="00E70E0A" w:rsidRDefault="00F90323" w:rsidP="00147F4B">
            <w:pPr>
              <w:rPr>
                <w:rFonts w:eastAsia="Times New Roman"/>
                <w:lang w:val="el-GR"/>
              </w:rPr>
            </w:pPr>
            <w:r w:rsidRPr="00E70E0A">
              <w:rPr>
                <w:rFonts w:eastAsia="Times New Roman"/>
                <w:lang w:val="el-GR"/>
              </w:rPr>
              <w:t>α) [……]</w:t>
            </w:r>
          </w:p>
          <w:p w:rsidR="00F90323" w:rsidRPr="00E70E0A" w:rsidRDefault="00F90323" w:rsidP="00147F4B">
            <w:pPr>
              <w:rPr>
                <w:rFonts w:eastAsia="Times New Roman"/>
                <w:lang w:val="el-GR"/>
              </w:rPr>
            </w:pPr>
          </w:p>
          <w:p w:rsidR="00F90323" w:rsidRPr="00E70E0A" w:rsidRDefault="00F90323" w:rsidP="00147F4B">
            <w:pPr>
              <w:rPr>
                <w:rFonts w:eastAsia="Times New Roman"/>
                <w:lang w:val="el-GR"/>
              </w:rPr>
            </w:pPr>
            <w:r w:rsidRPr="00E70E0A">
              <w:rPr>
                <w:rFonts w:eastAsia="Times New Roman"/>
                <w:i/>
                <w:lang w:val="el-GR"/>
              </w:rPr>
              <w:t>β) (διαδικτυακή διεύθυνση, αρχή ή φορέας έκδοσης, επακριβή στοιχεία αναφοράς των εγγράφων):[……][……][……][……]</w:t>
            </w:r>
          </w:p>
          <w:p w:rsidR="00F90323" w:rsidRPr="00E70E0A" w:rsidRDefault="00F90323" w:rsidP="00147F4B">
            <w:pPr>
              <w:rPr>
                <w:rFonts w:eastAsia="Times New Roman"/>
                <w:lang w:val="el-GR"/>
              </w:rPr>
            </w:pPr>
            <w:r w:rsidRPr="00E70E0A">
              <w:rPr>
                <w:rFonts w:eastAsia="Times New Roman"/>
                <w:lang w:val="el-GR"/>
              </w:rPr>
              <w:t>γ) [……]</w:t>
            </w:r>
          </w:p>
          <w:p w:rsidR="00F90323" w:rsidRPr="00E70E0A" w:rsidRDefault="00F90323" w:rsidP="00147F4B">
            <w:pPr>
              <w:rPr>
                <w:rFonts w:eastAsia="Times New Roman"/>
                <w:lang w:val="el-GR"/>
              </w:rPr>
            </w:pPr>
          </w:p>
          <w:p w:rsidR="00F90323" w:rsidRPr="00E70E0A" w:rsidRDefault="00F90323" w:rsidP="00147F4B">
            <w:pPr>
              <w:rPr>
                <w:rFonts w:eastAsia="Times New Roman"/>
                <w:lang w:val="el-GR"/>
              </w:rPr>
            </w:pPr>
          </w:p>
          <w:p w:rsidR="00F90323" w:rsidRPr="00E70E0A" w:rsidRDefault="00F90323" w:rsidP="00147F4B">
            <w:pPr>
              <w:rPr>
                <w:rFonts w:eastAsia="Times New Roman"/>
                <w:lang w:val="el-GR"/>
              </w:rPr>
            </w:pPr>
            <w:r w:rsidRPr="00E70E0A">
              <w:rPr>
                <w:rFonts w:eastAsia="Times New Roman"/>
                <w:lang w:val="el-GR"/>
              </w:rPr>
              <w:t>δ) [] Ναι [] Όχι</w:t>
            </w:r>
          </w:p>
          <w:p w:rsidR="00F90323" w:rsidRPr="00E70E0A" w:rsidRDefault="00F90323" w:rsidP="00147F4B">
            <w:pPr>
              <w:rPr>
                <w:rFonts w:eastAsia="Times New Roman"/>
                <w:lang w:val="el-GR"/>
              </w:rPr>
            </w:pPr>
          </w:p>
          <w:p w:rsidR="00F90323" w:rsidRPr="00E70E0A" w:rsidRDefault="00F90323" w:rsidP="00147F4B">
            <w:pPr>
              <w:rPr>
                <w:rFonts w:eastAsia="Times New Roman"/>
                <w:lang w:val="el-GR"/>
              </w:rPr>
            </w:pPr>
          </w:p>
          <w:p w:rsidR="00F90323" w:rsidRPr="00E70E0A" w:rsidRDefault="00F90323" w:rsidP="00147F4B">
            <w:pPr>
              <w:rPr>
                <w:rFonts w:eastAsia="Times New Roman"/>
                <w:lang w:val="el-GR"/>
              </w:rPr>
            </w:pPr>
          </w:p>
          <w:p w:rsidR="00F90323" w:rsidRPr="00E70E0A" w:rsidRDefault="00F90323" w:rsidP="00147F4B">
            <w:pPr>
              <w:rPr>
                <w:rFonts w:eastAsia="Times New Roman"/>
                <w:lang w:val="el-GR"/>
              </w:rPr>
            </w:pPr>
          </w:p>
          <w:p w:rsidR="00F90323" w:rsidRPr="00E70E0A" w:rsidRDefault="00F90323" w:rsidP="00147F4B">
            <w:pPr>
              <w:rPr>
                <w:rFonts w:eastAsia="Times New Roman"/>
                <w:lang w:val="el-GR"/>
              </w:rPr>
            </w:pPr>
          </w:p>
          <w:p w:rsidR="00F90323" w:rsidRPr="00E70E0A" w:rsidRDefault="00F90323" w:rsidP="00147F4B">
            <w:pPr>
              <w:rPr>
                <w:rFonts w:eastAsia="Times New Roman"/>
                <w:lang w:val="el-GR"/>
              </w:rPr>
            </w:pPr>
          </w:p>
          <w:p w:rsidR="00F90323" w:rsidRPr="00E70E0A" w:rsidRDefault="00F90323" w:rsidP="00147F4B">
            <w:pPr>
              <w:rPr>
                <w:rFonts w:eastAsia="Times New Roman"/>
                <w:lang w:val="el-GR"/>
              </w:rPr>
            </w:pPr>
            <w:r w:rsidRPr="00E70E0A">
              <w:rPr>
                <w:rFonts w:eastAsia="Times New Roman"/>
                <w:lang w:val="el-GR"/>
              </w:rPr>
              <w:t>ε) [] Ναι [] Όχι</w:t>
            </w:r>
          </w:p>
          <w:p w:rsidR="00F90323" w:rsidRPr="00E70E0A" w:rsidRDefault="00F90323" w:rsidP="00147F4B">
            <w:pPr>
              <w:rPr>
                <w:rFonts w:eastAsia="Times New Roman"/>
                <w:i/>
                <w:lang w:val="el-GR"/>
              </w:rPr>
            </w:pPr>
          </w:p>
          <w:p w:rsidR="00F90323" w:rsidRPr="00E70E0A" w:rsidRDefault="00F90323" w:rsidP="00147F4B">
            <w:pPr>
              <w:rPr>
                <w:rFonts w:eastAsia="Times New Roman"/>
                <w:i/>
                <w:lang w:val="el-GR"/>
              </w:rPr>
            </w:pPr>
          </w:p>
          <w:p w:rsidR="00F90323" w:rsidRPr="00E70E0A" w:rsidRDefault="00F90323" w:rsidP="00147F4B">
            <w:pPr>
              <w:rPr>
                <w:rFonts w:eastAsia="Times New Roman"/>
                <w:i/>
                <w:lang w:val="el-GR"/>
              </w:rPr>
            </w:pPr>
          </w:p>
          <w:p w:rsidR="00F90323" w:rsidRPr="00E70E0A" w:rsidRDefault="00F90323" w:rsidP="00147F4B">
            <w:pPr>
              <w:rPr>
                <w:rFonts w:eastAsia="Times New Roman"/>
                <w:i/>
                <w:lang w:val="el-GR"/>
              </w:rPr>
            </w:pPr>
          </w:p>
          <w:p w:rsidR="00F90323" w:rsidRPr="00E70E0A" w:rsidRDefault="00F90323" w:rsidP="00147F4B">
            <w:pPr>
              <w:rPr>
                <w:rFonts w:eastAsia="Times New Roman"/>
                <w:i/>
                <w:lang w:val="el-GR"/>
              </w:rPr>
            </w:pPr>
          </w:p>
          <w:p w:rsidR="00F90323" w:rsidRPr="00E70E0A" w:rsidRDefault="00F90323" w:rsidP="00147F4B">
            <w:pPr>
              <w:rPr>
                <w:rFonts w:eastAsia="Times New Roman"/>
                <w:i/>
                <w:lang w:val="el-GR"/>
              </w:rPr>
            </w:pPr>
            <w:r w:rsidRPr="00E70E0A">
              <w:rPr>
                <w:rFonts w:eastAsia="Times New Roman"/>
                <w:i/>
                <w:lang w:val="el-GR"/>
              </w:rPr>
              <w:t>(διαδικτυακή διεύθυνση, αρχή ή φορέας έκδοσης, επακριβή στοιχεία αναφοράς των εγγράφων):</w:t>
            </w:r>
          </w:p>
          <w:p w:rsidR="00F90323" w:rsidRPr="00E70E0A" w:rsidRDefault="00F90323" w:rsidP="00147F4B">
            <w:pPr>
              <w:rPr>
                <w:rFonts w:eastAsia="Times New Roman"/>
              </w:rPr>
            </w:pPr>
            <w:r w:rsidRPr="00E70E0A">
              <w:rPr>
                <w:rFonts w:eastAsia="Times New Roman"/>
                <w:i/>
              </w:rPr>
              <w:t>[……][……][……][……]</w:t>
            </w:r>
          </w:p>
        </w:tc>
      </w:tr>
      <w:tr w:rsidR="00F90323" w:rsidRPr="00E70E0A" w:rsidTr="00147F4B">
        <w:trPr>
          <w:jc w:val="center"/>
        </w:trPr>
        <w:tc>
          <w:tcPr>
            <w:tcW w:w="4479" w:type="dxa"/>
            <w:tcBorders>
              <w:left w:val="single" w:sz="4" w:space="0" w:color="000000"/>
              <w:bottom w:val="single" w:sz="4" w:space="0" w:color="000000"/>
            </w:tcBorders>
            <w:shd w:val="clear" w:color="auto" w:fill="auto"/>
          </w:tcPr>
          <w:p w:rsidR="00F90323" w:rsidRPr="00E70E0A" w:rsidRDefault="00F90323" w:rsidP="00147F4B">
            <w:pPr>
              <w:rPr>
                <w:rFonts w:eastAsia="Times New Roman"/>
                <w:b/>
                <w:bCs/>
                <w:i/>
                <w:iCs/>
              </w:rPr>
            </w:pPr>
            <w:r w:rsidRPr="00E70E0A">
              <w:rPr>
                <w:rFonts w:eastAsia="Times New Roman"/>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F90323" w:rsidRPr="00E70E0A" w:rsidRDefault="00F90323" w:rsidP="00147F4B">
            <w:pPr>
              <w:rPr>
                <w:rFonts w:eastAsia="Times New Roman"/>
              </w:rPr>
            </w:pPr>
            <w:r w:rsidRPr="00E70E0A">
              <w:rPr>
                <w:rFonts w:eastAsia="Times New Roman"/>
                <w:b/>
                <w:bCs/>
                <w:i/>
                <w:iCs/>
              </w:rPr>
              <w:t>Απάντηση:</w:t>
            </w:r>
          </w:p>
        </w:tc>
      </w:tr>
      <w:tr w:rsidR="00F90323" w:rsidRPr="00E70E0A" w:rsidTr="00147F4B">
        <w:trPr>
          <w:jc w:val="center"/>
        </w:trPr>
        <w:tc>
          <w:tcPr>
            <w:tcW w:w="4479" w:type="dxa"/>
            <w:tcBorders>
              <w:top w:val="single" w:sz="4" w:space="0" w:color="000000"/>
              <w:left w:val="single" w:sz="4" w:space="0" w:color="000000"/>
              <w:bottom w:val="single" w:sz="4" w:space="0" w:color="000000"/>
            </w:tcBorders>
            <w:shd w:val="clear" w:color="auto" w:fill="auto"/>
          </w:tcPr>
          <w:p w:rsidR="00F90323" w:rsidRPr="00E70E0A" w:rsidRDefault="00F90323" w:rsidP="00147F4B">
            <w:pPr>
              <w:rPr>
                <w:rFonts w:eastAsia="Times New Roman"/>
                <w:lang w:val="el-GR"/>
              </w:rPr>
            </w:pPr>
            <w:r w:rsidRPr="00E70E0A">
              <w:rPr>
                <w:rFonts w:eastAsia="Times New Roman"/>
                <w:lang w:val="el-GR"/>
              </w:rPr>
              <w:t>Ο οικονομικός φορέας συμμετέχει στη διαδικασία σύναψης δημόσιας σύμβασης από κοινού με άλλους</w:t>
            </w:r>
            <w:r w:rsidRPr="00E70E0A">
              <w:rPr>
                <w:rFonts w:eastAsia="Times New Roman"/>
                <w:vertAlign w:val="superscript"/>
              </w:rPr>
              <w:endnoteReference w:id="4"/>
            </w:r>
            <w:r w:rsidRPr="00E70E0A">
              <w:rPr>
                <w:rFonts w:eastAsia="Times New Roman"/>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90323" w:rsidRPr="00E70E0A" w:rsidRDefault="00F90323" w:rsidP="00147F4B">
            <w:pPr>
              <w:rPr>
                <w:rFonts w:eastAsia="Times New Roman"/>
              </w:rPr>
            </w:pPr>
            <w:r w:rsidRPr="00E70E0A">
              <w:rPr>
                <w:rFonts w:eastAsia="Times New Roman"/>
              </w:rPr>
              <w:t>[] Ναι [] Όχι</w:t>
            </w:r>
          </w:p>
        </w:tc>
      </w:tr>
      <w:tr w:rsidR="00F90323" w:rsidRPr="00E70E0A" w:rsidTr="00147F4B">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F90323" w:rsidRPr="00E70E0A" w:rsidRDefault="00F90323" w:rsidP="00147F4B">
            <w:pPr>
              <w:rPr>
                <w:rFonts w:eastAsia="Times New Roman"/>
                <w:lang w:val="el-GR"/>
              </w:rPr>
            </w:pPr>
            <w:r w:rsidRPr="00E70E0A">
              <w:rPr>
                <w:rFonts w:eastAsia="Times New Roman"/>
                <w:b/>
                <w:i/>
                <w:lang w:val="el-GR"/>
              </w:rPr>
              <w:t>Εάν ναι</w:t>
            </w:r>
            <w:r w:rsidRPr="00E70E0A">
              <w:rPr>
                <w:rFonts w:eastAsia="Times New Roman"/>
                <w:i/>
                <w:lang w:val="el-GR"/>
              </w:rPr>
              <w:t>, μεριμνήστε για την υποβολή χωριστού εντύπου ΤΕΥΔ από τους άλλους εμπλεκόμενους οικονομικούς φορείς.</w:t>
            </w:r>
          </w:p>
        </w:tc>
      </w:tr>
      <w:tr w:rsidR="00F90323" w:rsidRPr="00E70E0A" w:rsidTr="00147F4B">
        <w:trPr>
          <w:jc w:val="center"/>
        </w:trPr>
        <w:tc>
          <w:tcPr>
            <w:tcW w:w="4479" w:type="dxa"/>
            <w:tcBorders>
              <w:top w:val="single" w:sz="4" w:space="0" w:color="000000"/>
              <w:left w:val="single" w:sz="4" w:space="0" w:color="000000"/>
              <w:bottom w:val="single" w:sz="4" w:space="0" w:color="000000"/>
            </w:tcBorders>
            <w:shd w:val="clear" w:color="auto" w:fill="auto"/>
          </w:tcPr>
          <w:p w:rsidR="00F90323" w:rsidRPr="00E70E0A" w:rsidRDefault="00F90323" w:rsidP="00147F4B">
            <w:pPr>
              <w:rPr>
                <w:rFonts w:eastAsia="Times New Roman"/>
                <w:lang w:val="el-GR"/>
              </w:rPr>
            </w:pPr>
            <w:r w:rsidRPr="00E70E0A">
              <w:rPr>
                <w:rFonts w:eastAsia="Times New Roman"/>
                <w:b/>
                <w:lang w:val="el-GR"/>
              </w:rPr>
              <w:t>Εάν ναι</w:t>
            </w:r>
            <w:r w:rsidRPr="00E70E0A">
              <w:rPr>
                <w:rFonts w:eastAsia="Times New Roman"/>
                <w:lang w:val="el-GR"/>
              </w:rPr>
              <w:t>:</w:t>
            </w:r>
          </w:p>
          <w:p w:rsidR="00F90323" w:rsidRPr="00E70E0A" w:rsidRDefault="00F90323" w:rsidP="00147F4B">
            <w:pPr>
              <w:rPr>
                <w:rFonts w:eastAsia="Times New Roman"/>
                <w:lang w:val="el-GR"/>
              </w:rPr>
            </w:pPr>
            <w:r w:rsidRPr="00E70E0A">
              <w:rPr>
                <w:rFonts w:eastAsia="Times New Roman"/>
                <w:lang w:val="el-GR"/>
              </w:rPr>
              <w:t>α) Αναφέρετε τον ρόλο του οικονομικού φορέα στην ένωση ή κοινοπραξία   (επικεφαλής, υπεύθυνος για συγκεκριμένα καθήκοντα …):</w:t>
            </w:r>
          </w:p>
          <w:p w:rsidR="00F90323" w:rsidRPr="00E70E0A" w:rsidRDefault="00F90323" w:rsidP="00147F4B">
            <w:pPr>
              <w:rPr>
                <w:rFonts w:eastAsia="Times New Roman"/>
                <w:lang w:val="el-GR"/>
              </w:rPr>
            </w:pPr>
            <w:r w:rsidRPr="00E70E0A">
              <w:rPr>
                <w:rFonts w:eastAsia="Times New Roman"/>
                <w:lang w:val="el-GR"/>
              </w:rPr>
              <w:t>β) Προσδιορίστε τους άλλους οικονομικούς φορείς που συμμετέχουν από κοινού στη διαδικασία σύναψης δημόσιας σύμβασης:</w:t>
            </w:r>
          </w:p>
          <w:p w:rsidR="00F90323" w:rsidRPr="00E70E0A" w:rsidRDefault="00F90323" w:rsidP="00147F4B">
            <w:pPr>
              <w:rPr>
                <w:rFonts w:eastAsia="Times New Roman"/>
                <w:lang w:val="el-GR"/>
              </w:rPr>
            </w:pPr>
            <w:r w:rsidRPr="00E70E0A">
              <w:rPr>
                <w:rFonts w:eastAsia="Times New Roman"/>
                <w:lang w:val="el-GR"/>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90323" w:rsidRPr="00E70E0A" w:rsidRDefault="00F90323" w:rsidP="00147F4B">
            <w:pPr>
              <w:rPr>
                <w:rFonts w:eastAsia="Times New Roman"/>
              </w:rPr>
            </w:pPr>
            <w:r w:rsidRPr="00E70E0A">
              <w:rPr>
                <w:rFonts w:eastAsia="Times New Roman"/>
              </w:rPr>
              <w:t>α) [……]</w:t>
            </w:r>
          </w:p>
          <w:p w:rsidR="00F90323" w:rsidRPr="00E70E0A" w:rsidRDefault="00F90323" w:rsidP="00147F4B">
            <w:pPr>
              <w:rPr>
                <w:rFonts w:eastAsia="Times New Roman"/>
              </w:rPr>
            </w:pPr>
          </w:p>
          <w:p w:rsidR="00F90323" w:rsidRPr="00E70E0A" w:rsidRDefault="00F90323" w:rsidP="00147F4B">
            <w:pPr>
              <w:rPr>
                <w:rFonts w:eastAsia="Times New Roman"/>
              </w:rPr>
            </w:pPr>
          </w:p>
          <w:p w:rsidR="00F90323" w:rsidRPr="00E70E0A" w:rsidRDefault="00F90323" w:rsidP="00147F4B">
            <w:pPr>
              <w:rPr>
                <w:rFonts w:eastAsia="Times New Roman"/>
              </w:rPr>
            </w:pPr>
          </w:p>
          <w:p w:rsidR="00F90323" w:rsidRPr="00E70E0A" w:rsidRDefault="00F90323" w:rsidP="00147F4B">
            <w:pPr>
              <w:rPr>
                <w:rFonts w:eastAsia="Times New Roman"/>
              </w:rPr>
            </w:pPr>
            <w:r w:rsidRPr="00E70E0A">
              <w:rPr>
                <w:rFonts w:eastAsia="Times New Roman"/>
              </w:rPr>
              <w:t>β) [……]</w:t>
            </w:r>
          </w:p>
          <w:p w:rsidR="00F90323" w:rsidRPr="00E70E0A" w:rsidRDefault="00F90323" w:rsidP="00147F4B">
            <w:pPr>
              <w:rPr>
                <w:rFonts w:eastAsia="Times New Roman"/>
              </w:rPr>
            </w:pPr>
          </w:p>
          <w:p w:rsidR="00F90323" w:rsidRPr="00E70E0A" w:rsidRDefault="00F90323" w:rsidP="00147F4B">
            <w:pPr>
              <w:rPr>
                <w:rFonts w:eastAsia="Times New Roman"/>
              </w:rPr>
            </w:pPr>
          </w:p>
          <w:p w:rsidR="00F90323" w:rsidRPr="00E70E0A" w:rsidRDefault="00F90323" w:rsidP="00147F4B">
            <w:pPr>
              <w:rPr>
                <w:rFonts w:eastAsia="Times New Roman"/>
              </w:rPr>
            </w:pPr>
            <w:r w:rsidRPr="00E70E0A">
              <w:rPr>
                <w:rFonts w:eastAsia="Times New Roman"/>
              </w:rPr>
              <w:t>γ) [……]</w:t>
            </w:r>
          </w:p>
        </w:tc>
      </w:tr>
      <w:tr w:rsidR="00F90323" w:rsidRPr="00E70E0A" w:rsidTr="00147F4B">
        <w:trPr>
          <w:jc w:val="center"/>
        </w:trPr>
        <w:tc>
          <w:tcPr>
            <w:tcW w:w="4479" w:type="dxa"/>
            <w:tcBorders>
              <w:top w:val="single" w:sz="4" w:space="0" w:color="000000"/>
              <w:left w:val="single" w:sz="4" w:space="0" w:color="000000"/>
              <w:bottom w:val="single" w:sz="4" w:space="0" w:color="000000"/>
            </w:tcBorders>
            <w:shd w:val="clear" w:color="auto" w:fill="auto"/>
          </w:tcPr>
          <w:p w:rsidR="00F90323" w:rsidRPr="00E70E0A" w:rsidRDefault="00F90323" w:rsidP="00147F4B">
            <w:pPr>
              <w:rPr>
                <w:rFonts w:eastAsia="Times New Roman"/>
                <w:b/>
                <w:lang w:val="el-GR"/>
              </w:rPr>
            </w:pPr>
            <w:r w:rsidRPr="00E70E0A">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90323" w:rsidRPr="00E70E0A" w:rsidRDefault="00F90323" w:rsidP="00147F4B">
            <w:pPr>
              <w:rPr>
                <w:rFonts w:eastAsia="Times New Roman"/>
              </w:rPr>
            </w:pPr>
            <w:r w:rsidRPr="00E70E0A">
              <w:rPr>
                <w:b/>
                <w:bCs/>
                <w:i/>
                <w:iCs/>
              </w:rPr>
              <w:t>Απάντηση:</w:t>
            </w:r>
          </w:p>
        </w:tc>
      </w:tr>
      <w:tr w:rsidR="00F90323" w:rsidRPr="00E70E0A" w:rsidTr="00147F4B">
        <w:trPr>
          <w:jc w:val="center"/>
        </w:trPr>
        <w:tc>
          <w:tcPr>
            <w:tcW w:w="4479" w:type="dxa"/>
            <w:tcBorders>
              <w:top w:val="single" w:sz="4" w:space="0" w:color="000000"/>
              <w:left w:val="single" w:sz="4" w:space="0" w:color="000000"/>
              <w:bottom w:val="single" w:sz="4" w:space="0" w:color="000000"/>
            </w:tcBorders>
            <w:shd w:val="clear" w:color="auto" w:fill="auto"/>
          </w:tcPr>
          <w:p w:rsidR="00F90323" w:rsidRPr="00E70E0A" w:rsidRDefault="00F90323" w:rsidP="00147F4B">
            <w:pPr>
              <w:rPr>
                <w:b/>
                <w:bCs/>
                <w:i/>
                <w:iCs/>
                <w:lang w:val="el-GR"/>
              </w:rPr>
            </w:pPr>
            <w:r w:rsidRPr="00E70E0A">
              <w:rPr>
                <w:lang w:val="el-GR"/>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90323" w:rsidRPr="00E70E0A" w:rsidRDefault="00F90323" w:rsidP="00147F4B">
            <w:pPr>
              <w:rPr>
                <w:b/>
                <w:bCs/>
                <w:i/>
                <w:iCs/>
                <w:lang w:val="el-GR"/>
              </w:rPr>
            </w:pPr>
          </w:p>
        </w:tc>
      </w:tr>
    </w:tbl>
    <w:p w:rsidR="00F90323" w:rsidRPr="00E70E0A" w:rsidRDefault="00F90323" w:rsidP="00F90323">
      <w:pPr>
        <w:rPr>
          <w:rFonts w:eastAsia="Times New Roman"/>
          <w:lang w:val="el-GR"/>
        </w:rPr>
      </w:pPr>
    </w:p>
    <w:p w:rsidR="00F90323" w:rsidRPr="00E70E0A" w:rsidRDefault="00F90323" w:rsidP="00F90323">
      <w:pPr>
        <w:pageBreakBefore/>
        <w:jc w:val="center"/>
        <w:rPr>
          <w:rFonts w:eastAsia="Times New Roman"/>
          <w:i/>
          <w:lang w:val="el-GR"/>
        </w:rPr>
      </w:pPr>
      <w:r w:rsidRPr="00E70E0A">
        <w:rPr>
          <w:rFonts w:eastAsia="Times New Roman"/>
          <w:b/>
          <w:bCs/>
          <w:lang w:val="el-GR"/>
        </w:rPr>
        <w:lastRenderedPageBreak/>
        <w:t>Β: Πληροφορίες σχετικά με τους νόμιμους εκπροσώπους του οικονομικού φορέα</w:t>
      </w:r>
    </w:p>
    <w:p w:rsidR="00F90323" w:rsidRPr="00E70E0A" w:rsidRDefault="00F90323" w:rsidP="00F90323">
      <w:pPr>
        <w:pBdr>
          <w:top w:val="single" w:sz="1" w:space="1" w:color="000000"/>
          <w:left w:val="single" w:sz="1" w:space="1" w:color="000000"/>
          <w:bottom w:val="single" w:sz="1" w:space="1" w:color="000000"/>
          <w:right w:val="single" w:sz="1" w:space="1" w:color="000000"/>
        </w:pBdr>
        <w:shd w:val="clear" w:color="auto" w:fill="FFFFFF"/>
        <w:rPr>
          <w:rFonts w:eastAsia="Times New Roman"/>
          <w:b/>
          <w:i/>
          <w:lang w:val="el-GR"/>
        </w:rPr>
      </w:pPr>
      <w:r w:rsidRPr="00E70E0A">
        <w:rPr>
          <w:rFonts w:eastAsia="Times New Roman"/>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F90323" w:rsidRPr="00E70E0A" w:rsidTr="00147F4B">
        <w:trPr>
          <w:jc w:val="center"/>
        </w:trPr>
        <w:tc>
          <w:tcPr>
            <w:tcW w:w="4479" w:type="dxa"/>
            <w:tcBorders>
              <w:top w:val="single" w:sz="4" w:space="0" w:color="000000"/>
              <w:left w:val="single" w:sz="4" w:space="0" w:color="000000"/>
              <w:bottom w:val="single" w:sz="4" w:space="0" w:color="000000"/>
            </w:tcBorders>
            <w:shd w:val="clear" w:color="auto" w:fill="auto"/>
          </w:tcPr>
          <w:p w:rsidR="00F90323" w:rsidRPr="00E70E0A" w:rsidRDefault="00F90323" w:rsidP="00147F4B">
            <w:pPr>
              <w:rPr>
                <w:rFonts w:eastAsia="Times New Roman"/>
                <w:b/>
                <w:i/>
              </w:rPr>
            </w:pPr>
            <w:r w:rsidRPr="00E70E0A">
              <w:rPr>
                <w:rFonts w:eastAsia="Times New Roman"/>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0323" w:rsidRPr="00E70E0A" w:rsidRDefault="00F90323" w:rsidP="00147F4B">
            <w:pPr>
              <w:rPr>
                <w:rFonts w:eastAsia="Times New Roman"/>
              </w:rPr>
            </w:pPr>
            <w:r w:rsidRPr="00E70E0A">
              <w:rPr>
                <w:rFonts w:eastAsia="Times New Roman"/>
                <w:b/>
                <w:i/>
              </w:rPr>
              <w:t>Απάντηση:</w:t>
            </w:r>
          </w:p>
        </w:tc>
      </w:tr>
      <w:tr w:rsidR="00F90323" w:rsidRPr="00E70E0A" w:rsidTr="00147F4B">
        <w:trPr>
          <w:jc w:val="center"/>
        </w:trPr>
        <w:tc>
          <w:tcPr>
            <w:tcW w:w="4479" w:type="dxa"/>
            <w:tcBorders>
              <w:top w:val="single" w:sz="4" w:space="0" w:color="000000"/>
              <w:left w:val="single" w:sz="4" w:space="0" w:color="000000"/>
              <w:bottom w:val="single" w:sz="4" w:space="0" w:color="000000"/>
            </w:tcBorders>
            <w:shd w:val="clear" w:color="auto" w:fill="auto"/>
          </w:tcPr>
          <w:p w:rsidR="00F90323" w:rsidRPr="00E70E0A" w:rsidRDefault="00F90323" w:rsidP="00147F4B">
            <w:pPr>
              <w:rPr>
                <w:rFonts w:eastAsia="Times New Roman"/>
                <w:lang w:val="el-GR"/>
              </w:rPr>
            </w:pPr>
            <w:r w:rsidRPr="00E70E0A">
              <w:rPr>
                <w:rFonts w:eastAsia="Times New Roman"/>
                <w:lang w:val="el-GR"/>
              </w:rPr>
              <w:t>Ονοματεπώνυμο</w:t>
            </w:r>
          </w:p>
          <w:p w:rsidR="00F90323" w:rsidRPr="00E70E0A" w:rsidRDefault="00F90323" w:rsidP="00147F4B">
            <w:pPr>
              <w:rPr>
                <w:rFonts w:eastAsia="Times New Roman"/>
                <w:lang w:val="el-GR"/>
              </w:rPr>
            </w:pPr>
            <w:r w:rsidRPr="00E70E0A">
              <w:rPr>
                <w:rFonts w:eastAsia="Times New Roman"/>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0323" w:rsidRPr="00E70E0A" w:rsidRDefault="00F90323" w:rsidP="00147F4B">
            <w:pPr>
              <w:rPr>
                <w:rFonts w:eastAsia="Times New Roman"/>
              </w:rPr>
            </w:pPr>
            <w:r w:rsidRPr="00E70E0A">
              <w:rPr>
                <w:rFonts w:eastAsia="Times New Roman"/>
              </w:rPr>
              <w:t>[……]</w:t>
            </w:r>
          </w:p>
          <w:p w:rsidR="00F90323" w:rsidRPr="00E70E0A" w:rsidRDefault="00F90323" w:rsidP="00147F4B">
            <w:pPr>
              <w:rPr>
                <w:rFonts w:eastAsia="Times New Roman"/>
              </w:rPr>
            </w:pPr>
            <w:r w:rsidRPr="00E70E0A">
              <w:rPr>
                <w:rFonts w:eastAsia="Times New Roman"/>
              </w:rPr>
              <w:t>[……]</w:t>
            </w:r>
          </w:p>
        </w:tc>
      </w:tr>
      <w:tr w:rsidR="00F90323" w:rsidRPr="00E70E0A" w:rsidTr="00147F4B">
        <w:trPr>
          <w:jc w:val="center"/>
        </w:trPr>
        <w:tc>
          <w:tcPr>
            <w:tcW w:w="4479" w:type="dxa"/>
            <w:tcBorders>
              <w:top w:val="single" w:sz="4" w:space="0" w:color="000000"/>
              <w:left w:val="single" w:sz="4" w:space="0" w:color="000000"/>
              <w:bottom w:val="single" w:sz="4" w:space="0" w:color="000000"/>
            </w:tcBorders>
            <w:shd w:val="clear" w:color="auto" w:fill="auto"/>
          </w:tcPr>
          <w:p w:rsidR="00F90323" w:rsidRPr="00E70E0A" w:rsidRDefault="00F90323" w:rsidP="00147F4B">
            <w:pPr>
              <w:rPr>
                <w:rFonts w:eastAsia="Times New Roman"/>
                <w:lang w:val="el-GR"/>
              </w:rPr>
            </w:pPr>
            <w:r w:rsidRPr="00E70E0A">
              <w:rPr>
                <w:rFonts w:eastAsia="Times New Roman"/>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0323" w:rsidRPr="00E70E0A" w:rsidRDefault="00F90323" w:rsidP="00147F4B">
            <w:pPr>
              <w:rPr>
                <w:rFonts w:eastAsia="Times New Roman"/>
              </w:rPr>
            </w:pPr>
            <w:r w:rsidRPr="00E70E0A">
              <w:rPr>
                <w:rFonts w:eastAsia="Times New Roman"/>
              </w:rPr>
              <w:t>[……]</w:t>
            </w:r>
          </w:p>
        </w:tc>
      </w:tr>
      <w:tr w:rsidR="00F90323" w:rsidRPr="00E70E0A" w:rsidTr="00147F4B">
        <w:trPr>
          <w:jc w:val="center"/>
        </w:trPr>
        <w:tc>
          <w:tcPr>
            <w:tcW w:w="4479" w:type="dxa"/>
            <w:tcBorders>
              <w:top w:val="single" w:sz="4" w:space="0" w:color="000000"/>
              <w:left w:val="single" w:sz="4" w:space="0" w:color="000000"/>
              <w:bottom w:val="single" w:sz="4" w:space="0" w:color="000000"/>
            </w:tcBorders>
            <w:shd w:val="clear" w:color="auto" w:fill="auto"/>
          </w:tcPr>
          <w:p w:rsidR="00F90323" w:rsidRPr="00E70E0A" w:rsidRDefault="00F90323" w:rsidP="00147F4B">
            <w:pPr>
              <w:rPr>
                <w:rFonts w:eastAsia="Times New Roman"/>
              </w:rPr>
            </w:pPr>
            <w:r w:rsidRPr="00E70E0A">
              <w:rPr>
                <w:rFonts w:eastAsia="Times New Roma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0323" w:rsidRPr="00E70E0A" w:rsidRDefault="00F90323" w:rsidP="00147F4B">
            <w:pPr>
              <w:rPr>
                <w:rFonts w:eastAsia="Times New Roman"/>
              </w:rPr>
            </w:pPr>
            <w:r w:rsidRPr="00E70E0A">
              <w:rPr>
                <w:rFonts w:eastAsia="Times New Roman"/>
              </w:rPr>
              <w:t>[……]</w:t>
            </w:r>
          </w:p>
        </w:tc>
      </w:tr>
      <w:tr w:rsidR="00F90323" w:rsidRPr="00E70E0A" w:rsidTr="00147F4B">
        <w:trPr>
          <w:jc w:val="center"/>
        </w:trPr>
        <w:tc>
          <w:tcPr>
            <w:tcW w:w="4479" w:type="dxa"/>
            <w:tcBorders>
              <w:top w:val="single" w:sz="4" w:space="0" w:color="000000"/>
              <w:left w:val="single" w:sz="4" w:space="0" w:color="000000"/>
              <w:bottom w:val="single" w:sz="4" w:space="0" w:color="000000"/>
            </w:tcBorders>
            <w:shd w:val="clear" w:color="auto" w:fill="auto"/>
          </w:tcPr>
          <w:p w:rsidR="00F90323" w:rsidRPr="00E70E0A" w:rsidRDefault="00F90323" w:rsidP="00147F4B">
            <w:pPr>
              <w:rPr>
                <w:rFonts w:eastAsia="Times New Roman"/>
              </w:rPr>
            </w:pPr>
            <w:r w:rsidRPr="00E70E0A">
              <w:rPr>
                <w:rFonts w:eastAsia="Times New Roman"/>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0323" w:rsidRPr="00E70E0A" w:rsidRDefault="00F90323" w:rsidP="00147F4B">
            <w:pPr>
              <w:rPr>
                <w:rFonts w:eastAsia="Times New Roman"/>
              </w:rPr>
            </w:pPr>
            <w:r w:rsidRPr="00E70E0A">
              <w:rPr>
                <w:rFonts w:eastAsia="Times New Roman"/>
              </w:rPr>
              <w:t>[……]</w:t>
            </w:r>
          </w:p>
        </w:tc>
      </w:tr>
      <w:tr w:rsidR="00F90323" w:rsidRPr="00E70E0A" w:rsidTr="00147F4B">
        <w:trPr>
          <w:jc w:val="center"/>
        </w:trPr>
        <w:tc>
          <w:tcPr>
            <w:tcW w:w="4479" w:type="dxa"/>
            <w:tcBorders>
              <w:top w:val="single" w:sz="4" w:space="0" w:color="000000"/>
              <w:left w:val="single" w:sz="4" w:space="0" w:color="000000"/>
              <w:bottom w:val="single" w:sz="4" w:space="0" w:color="000000"/>
            </w:tcBorders>
            <w:shd w:val="clear" w:color="auto" w:fill="auto"/>
          </w:tcPr>
          <w:p w:rsidR="00F90323" w:rsidRPr="00E70E0A" w:rsidRDefault="00F90323" w:rsidP="00147F4B">
            <w:pPr>
              <w:rPr>
                <w:rFonts w:eastAsia="Times New Roman"/>
              </w:rPr>
            </w:pPr>
            <w:r w:rsidRPr="00E70E0A">
              <w:rPr>
                <w:rFonts w:eastAsia="Times New Roman"/>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0323" w:rsidRPr="00E70E0A" w:rsidRDefault="00F90323" w:rsidP="00147F4B">
            <w:pPr>
              <w:rPr>
                <w:rFonts w:eastAsia="Times New Roman"/>
              </w:rPr>
            </w:pPr>
            <w:r w:rsidRPr="00E70E0A">
              <w:rPr>
                <w:rFonts w:eastAsia="Times New Roman"/>
              </w:rPr>
              <w:t>[……]</w:t>
            </w:r>
          </w:p>
        </w:tc>
      </w:tr>
      <w:tr w:rsidR="00F90323" w:rsidRPr="00E70E0A" w:rsidTr="00147F4B">
        <w:trPr>
          <w:jc w:val="center"/>
        </w:trPr>
        <w:tc>
          <w:tcPr>
            <w:tcW w:w="4479" w:type="dxa"/>
            <w:tcBorders>
              <w:top w:val="single" w:sz="4" w:space="0" w:color="000000"/>
              <w:left w:val="single" w:sz="4" w:space="0" w:color="000000"/>
              <w:bottom w:val="single" w:sz="4" w:space="0" w:color="000000"/>
            </w:tcBorders>
            <w:shd w:val="clear" w:color="auto" w:fill="auto"/>
          </w:tcPr>
          <w:p w:rsidR="00F90323" w:rsidRPr="00E70E0A" w:rsidRDefault="00F90323" w:rsidP="00147F4B">
            <w:pPr>
              <w:rPr>
                <w:rFonts w:eastAsia="Times New Roman"/>
                <w:lang w:val="el-GR"/>
              </w:rPr>
            </w:pPr>
            <w:r w:rsidRPr="00E70E0A">
              <w:rPr>
                <w:rFonts w:eastAsia="Times New Roman"/>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0323" w:rsidRPr="00E70E0A" w:rsidRDefault="00F90323" w:rsidP="00147F4B">
            <w:pPr>
              <w:rPr>
                <w:rFonts w:eastAsia="Times New Roman"/>
              </w:rPr>
            </w:pPr>
            <w:r w:rsidRPr="00E70E0A">
              <w:rPr>
                <w:rFonts w:eastAsia="Times New Roman"/>
              </w:rPr>
              <w:t>[……]</w:t>
            </w:r>
          </w:p>
        </w:tc>
      </w:tr>
    </w:tbl>
    <w:p w:rsidR="00F90323" w:rsidRPr="00E70E0A" w:rsidRDefault="00F90323" w:rsidP="00F90323">
      <w:pPr>
        <w:rPr>
          <w:rFonts w:eastAsia="Times New Roman"/>
        </w:rPr>
      </w:pPr>
    </w:p>
    <w:p w:rsidR="00F90323" w:rsidRPr="00E70E0A" w:rsidRDefault="00F90323" w:rsidP="00F90323">
      <w:pPr>
        <w:pageBreakBefore/>
        <w:ind w:left="850"/>
        <w:jc w:val="center"/>
        <w:rPr>
          <w:rFonts w:eastAsia="Times New Roman"/>
          <w:b/>
          <w:i/>
          <w:lang w:val="el-GR"/>
        </w:rPr>
      </w:pPr>
      <w:r w:rsidRPr="00E70E0A">
        <w:rPr>
          <w:rFonts w:eastAsia="Times New Roman"/>
          <w:b/>
          <w:bCs/>
          <w:lang w:val="el-GR"/>
        </w:rPr>
        <w:lastRenderedPageBreak/>
        <w:t>Γ: Πληροφορίες σχετικά με τη στήριξη στις ικανότητες άλλων ΦΟΡΕΩΝ</w:t>
      </w:r>
      <w:r w:rsidRPr="00E70E0A">
        <w:rPr>
          <w:rFonts w:eastAsia="Times New Roman"/>
          <w:bCs/>
          <w:vertAlign w:val="superscript"/>
        </w:rPr>
        <w:endnoteReference w:id="5"/>
      </w:r>
      <w:r w:rsidRPr="00E70E0A">
        <w:rPr>
          <w:rFonts w:eastAsia="Times New Roman"/>
          <w:lang w:val="el-GR"/>
        </w:rPr>
        <w:t xml:space="preserve"> </w:t>
      </w:r>
    </w:p>
    <w:tbl>
      <w:tblPr>
        <w:tblW w:w="8959" w:type="dxa"/>
        <w:jc w:val="center"/>
        <w:tblLayout w:type="fixed"/>
        <w:tblLook w:val="0000" w:firstRow="0" w:lastRow="0" w:firstColumn="0" w:lastColumn="0" w:noHBand="0" w:noVBand="0"/>
      </w:tblPr>
      <w:tblGrid>
        <w:gridCol w:w="4479"/>
        <w:gridCol w:w="4480"/>
      </w:tblGrid>
      <w:tr w:rsidR="00F90323" w:rsidRPr="00E70E0A" w:rsidTr="00147F4B">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F90323" w:rsidRPr="00E70E0A" w:rsidRDefault="00F90323" w:rsidP="00147F4B">
            <w:pPr>
              <w:rPr>
                <w:rFonts w:eastAsia="Times New Roman"/>
                <w:b/>
                <w:i/>
              </w:rPr>
            </w:pPr>
            <w:r w:rsidRPr="00E70E0A">
              <w:rPr>
                <w:rFonts w:eastAsia="Times New Roman"/>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0323" w:rsidRPr="00E70E0A" w:rsidRDefault="00F90323" w:rsidP="00147F4B">
            <w:pPr>
              <w:rPr>
                <w:rFonts w:eastAsia="Times New Roman"/>
              </w:rPr>
            </w:pPr>
            <w:r w:rsidRPr="00E70E0A">
              <w:rPr>
                <w:rFonts w:eastAsia="Times New Roman"/>
                <w:b/>
                <w:i/>
              </w:rPr>
              <w:t>Απάντηση:</w:t>
            </w:r>
          </w:p>
        </w:tc>
      </w:tr>
      <w:tr w:rsidR="00F90323" w:rsidRPr="00E70E0A" w:rsidTr="00147F4B">
        <w:trPr>
          <w:jc w:val="center"/>
        </w:trPr>
        <w:tc>
          <w:tcPr>
            <w:tcW w:w="4479" w:type="dxa"/>
            <w:tcBorders>
              <w:top w:val="single" w:sz="4" w:space="0" w:color="000000"/>
              <w:left w:val="single" w:sz="4" w:space="0" w:color="000000"/>
              <w:bottom w:val="single" w:sz="4" w:space="0" w:color="000000"/>
            </w:tcBorders>
            <w:shd w:val="clear" w:color="auto" w:fill="auto"/>
          </w:tcPr>
          <w:p w:rsidR="00F90323" w:rsidRPr="00E70E0A" w:rsidRDefault="00F90323" w:rsidP="00147F4B">
            <w:pPr>
              <w:rPr>
                <w:rFonts w:eastAsia="Times New Roman"/>
                <w:lang w:val="el-GR"/>
              </w:rPr>
            </w:pPr>
            <w:r w:rsidRPr="00E70E0A">
              <w:rPr>
                <w:rFonts w:eastAsia="Times New Roman"/>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E70E0A">
              <w:rPr>
                <w:rFonts w:eastAsia="Times New Roman"/>
              </w:rPr>
              <w:t>IV</w:t>
            </w:r>
            <w:r w:rsidRPr="00E70E0A">
              <w:rPr>
                <w:rFonts w:eastAsia="Times New Roman"/>
                <w:lang w:val="el-GR"/>
              </w:rPr>
              <w:t xml:space="preserve"> και στα (τυχόν) κριτήρια και κανόνες που καθορίζονται στο μέρος </w:t>
            </w:r>
            <w:r w:rsidRPr="00E70E0A">
              <w:rPr>
                <w:rFonts w:eastAsia="Times New Roman"/>
              </w:rPr>
              <w:t>V</w:t>
            </w:r>
            <w:r w:rsidRPr="00E70E0A">
              <w:rPr>
                <w:rFonts w:eastAsia="Times New Roman"/>
                <w:lang w:val="el-GR"/>
              </w:rPr>
              <w:t xml:space="preserve">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0323" w:rsidRPr="00E70E0A" w:rsidRDefault="00F90323" w:rsidP="00147F4B">
            <w:pPr>
              <w:rPr>
                <w:rFonts w:eastAsia="Times New Roman"/>
              </w:rPr>
            </w:pPr>
            <w:r w:rsidRPr="00E70E0A">
              <w:rPr>
                <w:rFonts w:eastAsia="Times New Roman"/>
              </w:rPr>
              <w:t>[]Ναι []Όχι</w:t>
            </w:r>
          </w:p>
        </w:tc>
      </w:tr>
    </w:tbl>
    <w:p w:rsidR="00F90323" w:rsidRPr="00E70E0A" w:rsidRDefault="00F90323" w:rsidP="00F90323">
      <w:pPr>
        <w:pBdr>
          <w:top w:val="single" w:sz="4" w:space="1" w:color="000000"/>
          <w:left w:val="single" w:sz="4" w:space="4" w:color="000000"/>
          <w:bottom w:val="single" w:sz="4" w:space="1" w:color="000000"/>
          <w:right w:val="single" w:sz="4" w:space="4" w:color="000000"/>
        </w:pBdr>
        <w:shd w:val="clear" w:color="auto" w:fill="BFBFBF"/>
        <w:rPr>
          <w:rFonts w:eastAsia="Times New Roman"/>
          <w:i/>
          <w:lang w:val="el-GR"/>
        </w:rPr>
      </w:pPr>
      <w:r w:rsidRPr="00E70E0A">
        <w:rPr>
          <w:rFonts w:eastAsia="Times New Roman"/>
          <w:b/>
          <w:i/>
          <w:lang w:val="el-GR"/>
        </w:rPr>
        <w:t>Εάν ναι</w:t>
      </w:r>
      <w:r w:rsidRPr="00E70E0A">
        <w:rPr>
          <w:rFonts w:eastAsia="Times New Roman"/>
          <w:i/>
          <w:lang w:val="el-GR"/>
        </w:rPr>
        <w:t xml:space="preserve">, επισυνάψτε χωριστό έντυπο ΤΕΥΔ με τις πληροφορίες που απαιτούνται σύμφωνα με τις </w:t>
      </w:r>
      <w:r w:rsidRPr="00E70E0A">
        <w:rPr>
          <w:rFonts w:eastAsia="Times New Roman"/>
          <w:b/>
          <w:i/>
          <w:lang w:val="el-GR"/>
        </w:rPr>
        <w:t xml:space="preserve">ενότητες Α και Β του παρόντος μέρους και σύμφωνα με το μέρος ΙΙΙ, για κάθε ένα </w:t>
      </w:r>
      <w:r w:rsidRPr="00E70E0A">
        <w:rPr>
          <w:rFonts w:eastAsia="Times New Roman"/>
          <w:i/>
          <w:lang w:val="el-GR"/>
        </w:rPr>
        <w:t xml:space="preserve">από τους σχετικούς φορείς, δεόντως συμπληρωμένο και υπογεγραμμένο από τους νομίμους εκπροσώπους αυτών. </w:t>
      </w:r>
    </w:p>
    <w:p w:rsidR="00F90323" w:rsidRPr="00E70E0A" w:rsidRDefault="00F90323" w:rsidP="00F90323">
      <w:pPr>
        <w:pBdr>
          <w:top w:val="single" w:sz="4" w:space="1" w:color="000000"/>
          <w:left w:val="single" w:sz="4" w:space="4" w:color="000000"/>
          <w:bottom w:val="single" w:sz="4" w:space="1" w:color="000000"/>
          <w:right w:val="single" w:sz="4" w:space="4" w:color="000000"/>
        </w:pBdr>
        <w:shd w:val="clear" w:color="auto" w:fill="BFBFBF"/>
        <w:rPr>
          <w:rFonts w:eastAsia="Times New Roman"/>
          <w:i/>
          <w:lang w:val="el-GR"/>
        </w:rPr>
      </w:pPr>
      <w:r w:rsidRPr="00E70E0A">
        <w:rPr>
          <w:rFonts w:eastAsia="Times New Roman"/>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F90323" w:rsidRPr="00E70E0A" w:rsidRDefault="00F90323" w:rsidP="00F90323">
      <w:pPr>
        <w:pBdr>
          <w:top w:val="single" w:sz="4" w:space="1" w:color="000000"/>
          <w:left w:val="single" w:sz="4" w:space="4" w:color="000000"/>
          <w:bottom w:val="single" w:sz="4" w:space="1" w:color="000000"/>
          <w:right w:val="single" w:sz="4" w:space="4" w:color="000000"/>
        </w:pBdr>
        <w:shd w:val="clear" w:color="auto" w:fill="BFBFBF"/>
        <w:rPr>
          <w:rFonts w:eastAsia="Times New Roman"/>
          <w:lang w:val="el-GR"/>
        </w:rPr>
      </w:pPr>
      <w:r w:rsidRPr="00E70E0A">
        <w:rPr>
          <w:rFonts w:eastAsia="Times New Roman"/>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E70E0A">
        <w:rPr>
          <w:rFonts w:eastAsia="Times New Roman"/>
          <w:i/>
        </w:rPr>
        <w:t>IV</w:t>
      </w:r>
      <w:r w:rsidRPr="00E70E0A">
        <w:rPr>
          <w:rFonts w:eastAsia="Times New Roman"/>
          <w:i/>
          <w:lang w:val="el-GR"/>
        </w:rPr>
        <w:t xml:space="preserve"> και </w:t>
      </w:r>
      <w:r w:rsidRPr="00E70E0A">
        <w:rPr>
          <w:rFonts w:eastAsia="Times New Roman"/>
          <w:i/>
        </w:rPr>
        <w:t>V</w:t>
      </w:r>
      <w:r w:rsidRPr="00E70E0A">
        <w:rPr>
          <w:rFonts w:eastAsia="Times New Roman"/>
          <w:i/>
          <w:lang w:val="el-GR"/>
        </w:rPr>
        <w:t xml:space="preserve"> για κάθε ένα από τους οικονομικούς φορείς.</w:t>
      </w:r>
    </w:p>
    <w:p w:rsidR="00F90323" w:rsidRPr="00E70E0A" w:rsidRDefault="00F90323" w:rsidP="00F90323">
      <w:pPr>
        <w:jc w:val="center"/>
        <w:rPr>
          <w:rFonts w:eastAsia="Times New Roman"/>
          <w:lang w:val="el-GR"/>
        </w:rPr>
      </w:pPr>
    </w:p>
    <w:p w:rsidR="00F90323" w:rsidRPr="00E70E0A" w:rsidRDefault="00F90323" w:rsidP="00F90323">
      <w:pPr>
        <w:pageBreakBefore/>
        <w:jc w:val="center"/>
        <w:rPr>
          <w:rFonts w:eastAsia="Times New Roman"/>
          <w:b/>
          <w:bCs/>
          <w:lang w:val="el-GR"/>
        </w:rPr>
      </w:pPr>
      <w:r w:rsidRPr="00E70E0A">
        <w:rPr>
          <w:rFonts w:eastAsia="Times New Roman"/>
          <w:b/>
          <w:bCs/>
          <w:lang w:val="el-GR"/>
        </w:rPr>
        <w:lastRenderedPageBreak/>
        <w:t xml:space="preserve">Δ: Πληροφορίες σχετικά με υπεργολάβους στην ικανότητα των οποίων </w:t>
      </w:r>
      <w:r w:rsidRPr="00E70E0A">
        <w:rPr>
          <w:rFonts w:eastAsia="Times New Roman"/>
          <w:b/>
          <w:bCs/>
          <w:u w:val="single"/>
          <w:lang w:val="el-GR"/>
        </w:rPr>
        <w:t>δεν στηρίζεται</w:t>
      </w:r>
      <w:r w:rsidRPr="00E70E0A">
        <w:rPr>
          <w:rFonts w:eastAsia="Times New Roman"/>
          <w:b/>
          <w:bCs/>
          <w:lang w:val="el-GR"/>
        </w:rPr>
        <w:t xml:space="preserve"> ο οικονομικός φορέας</w:t>
      </w:r>
      <w:r w:rsidRPr="00E70E0A">
        <w:rPr>
          <w:rFonts w:eastAsia="Times New Roman"/>
          <w:lang w:val="el-GR"/>
        </w:rPr>
        <w:t xml:space="preserve"> </w:t>
      </w:r>
    </w:p>
    <w:p w:rsidR="00F90323" w:rsidRPr="00E70E0A" w:rsidRDefault="00F90323" w:rsidP="00F90323">
      <w:pPr>
        <w:pBdr>
          <w:top w:val="single" w:sz="1" w:space="1" w:color="000000"/>
          <w:left w:val="single" w:sz="1" w:space="1" w:color="000000"/>
          <w:bottom w:val="single" w:sz="1" w:space="1" w:color="000000"/>
          <w:right w:val="single" w:sz="1" w:space="1" w:color="000000"/>
        </w:pBdr>
        <w:shd w:val="clear" w:color="auto" w:fill="CCCCCC"/>
        <w:rPr>
          <w:rFonts w:eastAsia="Times New Roman"/>
          <w:b/>
          <w:i/>
          <w:lang w:val="el-GR"/>
        </w:rPr>
      </w:pPr>
      <w:r w:rsidRPr="00E70E0A">
        <w:rPr>
          <w:rFonts w:eastAsia="Times New Roman"/>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F90323" w:rsidRPr="00E70E0A" w:rsidTr="00147F4B">
        <w:trPr>
          <w:jc w:val="center"/>
        </w:trPr>
        <w:tc>
          <w:tcPr>
            <w:tcW w:w="4479" w:type="dxa"/>
            <w:tcBorders>
              <w:top w:val="single" w:sz="4" w:space="0" w:color="000000"/>
              <w:left w:val="single" w:sz="4" w:space="0" w:color="000000"/>
              <w:bottom w:val="single" w:sz="4" w:space="0" w:color="000000"/>
            </w:tcBorders>
            <w:shd w:val="clear" w:color="auto" w:fill="auto"/>
          </w:tcPr>
          <w:p w:rsidR="00F90323" w:rsidRPr="00E70E0A" w:rsidRDefault="00F90323" w:rsidP="00147F4B">
            <w:pPr>
              <w:rPr>
                <w:rFonts w:eastAsia="Times New Roman"/>
                <w:b/>
                <w:i/>
              </w:rPr>
            </w:pPr>
            <w:r w:rsidRPr="00E70E0A">
              <w:rPr>
                <w:rFonts w:eastAsia="Times New Roman"/>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0323" w:rsidRPr="00E70E0A" w:rsidRDefault="00F90323" w:rsidP="00147F4B">
            <w:pPr>
              <w:rPr>
                <w:rFonts w:eastAsia="Times New Roman"/>
              </w:rPr>
            </w:pPr>
            <w:r w:rsidRPr="00E70E0A">
              <w:rPr>
                <w:rFonts w:eastAsia="Times New Roman"/>
                <w:b/>
                <w:i/>
              </w:rPr>
              <w:t>Απάντηση:</w:t>
            </w:r>
          </w:p>
        </w:tc>
      </w:tr>
      <w:tr w:rsidR="00F90323" w:rsidRPr="00E70E0A" w:rsidTr="00147F4B">
        <w:trPr>
          <w:jc w:val="center"/>
        </w:trPr>
        <w:tc>
          <w:tcPr>
            <w:tcW w:w="4479" w:type="dxa"/>
            <w:tcBorders>
              <w:top w:val="single" w:sz="4" w:space="0" w:color="000000"/>
              <w:left w:val="single" w:sz="4" w:space="0" w:color="000000"/>
              <w:bottom w:val="single" w:sz="4" w:space="0" w:color="000000"/>
            </w:tcBorders>
            <w:shd w:val="clear" w:color="auto" w:fill="auto"/>
          </w:tcPr>
          <w:p w:rsidR="00F90323" w:rsidRPr="00E70E0A" w:rsidRDefault="00F90323" w:rsidP="00147F4B">
            <w:pPr>
              <w:rPr>
                <w:rFonts w:eastAsia="Times New Roman"/>
                <w:lang w:val="el-GR"/>
              </w:rPr>
            </w:pPr>
            <w:r w:rsidRPr="00E70E0A">
              <w:rPr>
                <w:rFonts w:eastAsia="Times New Roman"/>
                <w:lang w:val="el-G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0323" w:rsidRPr="00E70E0A" w:rsidRDefault="00F90323" w:rsidP="00147F4B">
            <w:pPr>
              <w:rPr>
                <w:rFonts w:eastAsia="Times New Roman"/>
                <w:lang w:val="el-GR"/>
              </w:rPr>
            </w:pPr>
            <w:r w:rsidRPr="00E70E0A">
              <w:rPr>
                <w:rFonts w:eastAsia="Times New Roman"/>
                <w:lang w:val="el-GR"/>
              </w:rPr>
              <w:t>[]Ναι []Όχι</w:t>
            </w:r>
          </w:p>
          <w:p w:rsidR="00F90323" w:rsidRPr="00E70E0A" w:rsidRDefault="00F90323" w:rsidP="00147F4B">
            <w:pPr>
              <w:rPr>
                <w:rFonts w:eastAsia="Times New Roman"/>
                <w:lang w:val="el-GR"/>
              </w:rPr>
            </w:pPr>
          </w:p>
          <w:p w:rsidR="00F90323" w:rsidRPr="00E70E0A" w:rsidRDefault="00F90323" w:rsidP="00147F4B">
            <w:pPr>
              <w:rPr>
                <w:rFonts w:eastAsia="Times New Roman"/>
                <w:lang w:val="el-GR"/>
              </w:rPr>
            </w:pPr>
            <w:r w:rsidRPr="00E70E0A">
              <w:rPr>
                <w:rFonts w:eastAsia="Times New Roman"/>
                <w:lang w:val="el-GR"/>
              </w:rPr>
              <w:t xml:space="preserve">Εάν </w:t>
            </w:r>
            <w:r w:rsidRPr="00E70E0A">
              <w:rPr>
                <w:rFonts w:eastAsia="Times New Roman"/>
                <w:b/>
                <w:lang w:val="el-GR"/>
              </w:rPr>
              <w:t xml:space="preserve">ναι </w:t>
            </w:r>
            <w:r w:rsidRPr="00E70E0A">
              <w:rPr>
                <w:rFonts w:eastAsia="Times New Roman"/>
                <w:lang w:val="el-GR"/>
              </w:rPr>
              <w:t xml:space="preserve">παραθέστε κατάλογο των προτεινόμενων υπεργολάβων και το ποσοστό της σύμβασης που θα αναλάβουν: </w:t>
            </w:r>
          </w:p>
          <w:p w:rsidR="00F90323" w:rsidRPr="00E70E0A" w:rsidRDefault="00F90323" w:rsidP="00147F4B">
            <w:pPr>
              <w:rPr>
                <w:rFonts w:eastAsia="Times New Roman"/>
              </w:rPr>
            </w:pPr>
            <w:r w:rsidRPr="00E70E0A">
              <w:rPr>
                <w:rFonts w:eastAsia="Times New Roman"/>
              </w:rPr>
              <w:t>[…]</w:t>
            </w:r>
          </w:p>
        </w:tc>
      </w:tr>
    </w:tbl>
    <w:p w:rsidR="00F90323" w:rsidRPr="00E70E0A" w:rsidRDefault="00F90323" w:rsidP="00F90323">
      <w:pPr>
        <w:keepNext/>
        <w:pBdr>
          <w:top w:val="single" w:sz="4" w:space="1" w:color="000000"/>
          <w:left w:val="single" w:sz="4" w:space="4" w:color="000000"/>
          <w:bottom w:val="single" w:sz="4" w:space="1" w:color="000000"/>
          <w:right w:val="single" w:sz="4" w:space="4" w:color="000000"/>
        </w:pBdr>
        <w:shd w:val="clear" w:color="auto" w:fill="BFBFBF"/>
        <w:spacing w:before="120" w:line="276" w:lineRule="auto"/>
        <w:rPr>
          <w:rFonts w:eastAsia="Calibri"/>
          <w:b/>
          <w:bCs/>
          <w:kern w:val="1"/>
          <w:szCs w:val="22"/>
          <w:u w:val="single"/>
          <w:lang w:val="el-GR"/>
        </w:rPr>
      </w:pPr>
      <w:r w:rsidRPr="00E70E0A">
        <w:rPr>
          <w:rFonts w:eastAsia="Calibri"/>
          <w:b/>
          <w:i/>
          <w:kern w:val="1"/>
          <w:szCs w:val="22"/>
          <w:lang w:val="el-GR"/>
        </w:rPr>
        <w:t>Εάν</w:t>
      </w:r>
      <w:r w:rsidRPr="00E70E0A">
        <w:rPr>
          <w:rFonts w:eastAsia="Calibri"/>
          <w:b/>
          <w:i/>
          <w:kern w:val="1"/>
          <w:szCs w:val="22"/>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E70E0A">
        <w:rPr>
          <w:rFonts w:eastAsia="Calibri"/>
          <w:i/>
          <w:kern w:val="1"/>
          <w:szCs w:val="22"/>
          <w:lang w:val="el-GR"/>
        </w:rPr>
        <w:t xml:space="preserve">επιπλέον των πληροφοριών </w:t>
      </w:r>
      <w:r w:rsidRPr="00E70E0A">
        <w:rPr>
          <w:rFonts w:eastAsia="Calibri"/>
          <w:b/>
          <w:i/>
          <w:kern w:val="1"/>
          <w:szCs w:val="22"/>
          <w:lang w:val="el-GR"/>
        </w:rPr>
        <w:t xml:space="preserve">που προβλέπονται στην παρούσα ενότητα, </w:t>
      </w:r>
      <w:r w:rsidRPr="00E70E0A">
        <w:rPr>
          <w:rFonts w:eastAsia="Calibri"/>
          <w:b/>
          <w:i/>
          <w:kern w:val="1"/>
          <w:szCs w:val="22"/>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F90323" w:rsidRPr="00E70E0A" w:rsidRDefault="00F90323" w:rsidP="00F90323">
      <w:pPr>
        <w:pageBreakBefore/>
        <w:jc w:val="center"/>
        <w:rPr>
          <w:rFonts w:eastAsia="Times New Roman"/>
          <w:b/>
          <w:bCs/>
          <w:lang w:val="el-GR"/>
        </w:rPr>
      </w:pPr>
      <w:r w:rsidRPr="00E70E0A">
        <w:rPr>
          <w:rFonts w:eastAsia="Times New Roman"/>
          <w:b/>
          <w:bCs/>
          <w:u w:val="single"/>
          <w:lang w:val="el-GR"/>
        </w:rPr>
        <w:lastRenderedPageBreak/>
        <w:t xml:space="preserve">Μέρος </w:t>
      </w:r>
      <w:r w:rsidRPr="00E70E0A">
        <w:rPr>
          <w:rFonts w:eastAsia="Times New Roman"/>
          <w:b/>
          <w:bCs/>
          <w:u w:val="single"/>
        </w:rPr>
        <w:t>III</w:t>
      </w:r>
      <w:r w:rsidRPr="00E70E0A">
        <w:rPr>
          <w:rFonts w:eastAsia="Times New Roman"/>
          <w:b/>
          <w:bCs/>
          <w:u w:val="single"/>
          <w:lang w:val="el-GR"/>
        </w:rPr>
        <w:t>: Λόγοι αποκλεισμού</w:t>
      </w:r>
    </w:p>
    <w:p w:rsidR="00F90323" w:rsidRPr="00E70E0A" w:rsidRDefault="00F90323" w:rsidP="00F90323">
      <w:pPr>
        <w:jc w:val="center"/>
        <w:rPr>
          <w:rFonts w:eastAsia="Times New Roman"/>
          <w:lang w:val="el-GR"/>
        </w:rPr>
      </w:pPr>
      <w:r w:rsidRPr="00E70E0A">
        <w:rPr>
          <w:rFonts w:eastAsia="Times New Roman"/>
          <w:b/>
          <w:bCs/>
          <w:lang w:val="el-GR"/>
        </w:rPr>
        <w:t>Α: Λόγοι αποκλεισμού που σχετίζονται με ποινικές καταδίκες</w:t>
      </w:r>
      <w:r w:rsidRPr="00E70E0A">
        <w:rPr>
          <w:rFonts w:eastAsia="Times New Roman"/>
          <w:vertAlign w:val="superscript"/>
        </w:rPr>
        <w:endnoteReference w:id="6"/>
      </w:r>
    </w:p>
    <w:p w:rsidR="00F90323" w:rsidRPr="00E70E0A" w:rsidRDefault="00F90323" w:rsidP="00F90323">
      <w:pPr>
        <w:pBdr>
          <w:top w:val="single" w:sz="1" w:space="1" w:color="000000"/>
          <w:left w:val="single" w:sz="1" w:space="1" w:color="000000"/>
          <w:bottom w:val="single" w:sz="1" w:space="1" w:color="000000"/>
          <w:right w:val="single" w:sz="1" w:space="1" w:color="000000"/>
        </w:pBdr>
        <w:shd w:val="clear" w:color="auto" w:fill="CCCCCC"/>
        <w:jc w:val="left"/>
        <w:rPr>
          <w:rFonts w:eastAsia="Times New Roman"/>
          <w:lang w:val="el-GR"/>
        </w:rPr>
      </w:pPr>
      <w:r w:rsidRPr="00E70E0A">
        <w:rPr>
          <w:rFonts w:eastAsia="Times New Roman"/>
          <w:lang w:val="el-GR"/>
        </w:rPr>
        <w:t>Στο άρθρο 73 παρ. 1 ορίζονται οι ακόλουθοι λόγοι αποκλεισμού:</w:t>
      </w:r>
    </w:p>
    <w:p w:rsidR="00F90323" w:rsidRPr="00E70E0A" w:rsidRDefault="00F90323" w:rsidP="00F9032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ind w:left="0" w:firstLine="0"/>
        <w:jc w:val="left"/>
        <w:rPr>
          <w:rFonts w:eastAsia="Times New Roman"/>
          <w:b/>
        </w:rPr>
      </w:pPr>
      <w:r w:rsidRPr="00E70E0A">
        <w:rPr>
          <w:rFonts w:eastAsia="Times New Roman"/>
        </w:rPr>
        <w:t xml:space="preserve">συμμετοχή σε </w:t>
      </w:r>
      <w:r w:rsidRPr="00E70E0A">
        <w:rPr>
          <w:rFonts w:eastAsia="Times New Roman"/>
          <w:b/>
        </w:rPr>
        <w:t>εγκληματική οργάνωση</w:t>
      </w:r>
      <w:r w:rsidRPr="00E70E0A">
        <w:rPr>
          <w:rFonts w:eastAsia="Times New Roman"/>
          <w:vertAlign w:val="superscript"/>
        </w:rPr>
        <w:endnoteReference w:id="7"/>
      </w:r>
      <w:r w:rsidRPr="00E70E0A">
        <w:rPr>
          <w:rFonts w:eastAsia="Times New Roman"/>
        </w:rPr>
        <w:t>·</w:t>
      </w:r>
    </w:p>
    <w:p w:rsidR="00F90323" w:rsidRPr="00E70E0A" w:rsidRDefault="00F90323" w:rsidP="00F9032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ind w:left="0" w:firstLine="0"/>
        <w:jc w:val="left"/>
        <w:rPr>
          <w:rFonts w:eastAsia="Times New Roman"/>
          <w:b/>
        </w:rPr>
      </w:pPr>
      <w:r w:rsidRPr="00E70E0A">
        <w:rPr>
          <w:rFonts w:eastAsia="Times New Roman"/>
          <w:b/>
        </w:rPr>
        <w:t>δωροδοκία</w:t>
      </w:r>
      <w:r w:rsidRPr="00E70E0A">
        <w:rPr>
          <w:rFonts w:eastAsia="Times New Roman"/>
          <w:vertAlign w:val="superscript"/>
        </w:rPr>
        <w:endnoteReference w:id="8"/>
      </w:r>
      <w:r w:rsidRPr="00E70E0A">
        <w:rPr>
          <w:rFonts w:eastAsia="Times New Roman"/>
          <w:vertAlign w:val="superscript"/>
        </w:rPr>
        <w:t>,</w:t>
      </w:r>
      <w:r w:rsidRPr="00E70E0A">
        <w:rPr>
          <w:rFonts w:eastAsia="Times New Roman"/>
          <w:vertAlign w:val="superscript"/>
        </w:rPr>
        <w:endnoteReference w:id="9"/>
      </w:r>
      <w:r w:rsidRPr="00E70E0A">
        <w:rPr>
          <w:rFonts w:eastAsia="Times New Roman"/>
        </w:rPr>
        <w:t>·</w:t>
      </w:r>
    </w:p>
    <w:p w:rsidR="00F90323" w:rsidRPr="00E70E0A" w:rsidRDefault="00F90323" w:rsidP="00F9032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ind w:left="0" w:firstLine="0"/>
        <w:jc w:val="left"/>
        <w:rPr>
          <w:rFonts w:eastAsia="Times New Roman"/>
          <w:b/>
        </w:rPr>
      </w:pPr>
      <w:r w:rsidRPr="00E70E0A">
        <w:rPr>
          <w:rFonts w:eastAsia="Times New Roman"/>
          <w:b/>
        </w:rPr>
        <w:t>απάτη</w:t>
      </w:r>
      <w:r w:rsidRPr="00E70E0A">
        <w:rPr>
          <w:rFonts w:eastAsia="Times New Roman"/>
          <w:vertAlign w:val="superscript"/>
        </w:rPr>
        <w:endnoteReference w:id="10"/>
      </w:r>
      <w:r w:rsidRPr="00E70E0A">
        <w:rPr>
          <w:rFonts w:eastAsia="Times New Roman"/>
        </w:rPr>
        <w:t>·</w:t>
      </w:r>
    </w:p>
    <w:p w:rsidR="00F90323" w:rsidRPr="00E70E0A" w:rsidRDefault="00F90323" w:rsidP="00F9032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ind w:left="0" w:firstLine="0"/>
        <w:jc w:val="left"/>
        <w:rPr>
          <w:rFonts w:eastAsia="Times New Roman"/>
          <w:b/>
          <w:lang w:val="el-GR"/>
        </w:rPr>
      </w:pPr>
      <w:r w:rsidRPr="00E70E0A">
        <w:rPr>
          <w:rFonts w:eastAsia="Times New Roman"/>
          <w:b/>
          <w:lang w:val="el-GR"/>
        </w:rPr>
        <w:t>τρομοκρατικά εγκλήματα ή εγκλήματα συνδεόμενα με τρομοκρατικές δραστηριότητες</w:t>
      </w:r>
      <w:r w:rsidRPr="00E70E0A">
        <w:rPr>
          <w:rFonts w:eastAsia="Times New Roman"/>
          <w:vertAlign w:val="superscript"/>
        </w:rPr>
        <w:endnoteReference w:id="11"/>
      </w:r>
      <w:r w:rsidRPr="00E70E0A">
        <w:rPr>
          <w:rFonts w:eastAsia="Times New Roman"/>
          <w:vertAlign w:val="superscript"/>
          <w:lang w:val="el-GR"/>
        </w:rPr>
        <w:t>·</w:t>
      </w:r>
    </w:p>
    <w:p w:rsidR="00F90323" w:rsidRPr="00E70E0A" w:rsidRDefault="00F90323" w:rsidP="00F9032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ind w:left="0" w:firstLine="0"/>
        <w:jc w:val="left"/>
        <w:rPr>
          <w:rFonts w:eastAsia="Times New Roman"/>
          <w:b/>
          <w:vertAlign w:val="superscript"/>
          <w:lang w:val="el-GR"/>
        </w:rPr>
      </w:pPr>
      <w:r w:rsidRPr="00E70E0A">
        <w:rPr>
          <w:rFonts w:eastAsia="Times New Roman"/>
          <w:b/>
          <w:lang w:val="el-GR"/>
        </w:rPr>
        <w:t>νομιμοποίηση εσόδων από παράνομες δραστηριότητες ή χρηματοδότηση της τρομοκρατίας</w:t>
      </w:r>
      <w:r w:rsidRPr="00E70E0A">
        <w:rPr>
          <w:rFonts w:eastAsia="Times New Roman"/>
          <w:vertAlign w:val="superscript"/>
        </w:rPr>
        <w:endnoteReference w:id="12"/>
      </w:r>
      <w:r w:rsidRPr="00E70E0A">
        <w:rPr>
          <w:rFonts w:eastAsia="Times New Roman"/>
          <w:lang w:val="el-GR"/>
        </w:rPr>
        <w:t>·</w:t>
      </w:r>
    </w:p>
    <w:p w:rsidR="00F90323" w:rsidRPr="00E70E0A" w:rsidRDefault="00F90323" w:rsidP="00F9032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ind w:left="0" w:firstLine="0"/>
        <w:jc w:val="left"/>
        <w:rPr>
          <w:rFonts w:eastAsia="Times New Roman"/>
          <w:b/>
          <w:bCs/>
          <w:i/>
          <w:iCs/>
          <w:lang w:val="el-GR"/>
        </w:rPr>
      </w:pPr>
      <w:r w:rsidRPr="00E70E0A">
        <w:rPr>
          <w:rFonts w:eastAsia="Times New Roman"/>
          <w:b/>
          <w:lang w:val="el-GR"/>
        </w:rPr>
        <w:t>παιδική εργασία και άλλες μορφές εμπορίας ανθρώπων</w:t>
      </w:r>
      <w:r w:rsidRPr="00E70E0A">
        <w:rPr>
          <w:rFonts w:eastAsia="Times New Roman"/>
          <w:vertAlign w:val="superscript"/>
        </w:rPr>
        <w:endnoteReference w:id="13"/>
      </w:r>
      <w:r w:rsidRPr="00E70E0A">
        <w:rPr>
          <w:rFonts w:eastAsia="Times New Roman"/>
          <w:vertAlign w:val="superscript"/>
          <w:lang w:val="el-GR"/>
        </w:rPr>
        <w:t>.</w:t>
      </w:r>
    </w:p>
    <w:tbl>
      <w:tblPr>
        <w:tblW w:w="8959" w:type="dxa"/>
        <w:jc w:val="center"/>
        <w:tblLayout w:type="fixed"/>
        <w:tblLook w:val="0000" w:firstRow="0" w:lastRow="0" w:firstColumn="0" w:lastColumn="0" w:noHBand="0" w:noVBand="0"/>
      </w:tblPr>
      <w:tblGrid>
        <w:gridCol w:w="4479"/>
        <w:gridCol w:w="4480"/>
      </w:tblGrid>
      <w:tr w:rsidR="00F90323" w:rsidRPr="00E70E0A" w:rsidTr="00147F4B">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F90323" w:rsidRPr="00E70E0A" w:rsidRDefault="00F90323" w:rsidP="00147F4B">
            <w:pPr>
              <w:rPr>
                <w:rFonts w:eastAsia="Times New Roman"/>
                <w:b/>
                <w:bCs/>
                <w:i/>
                <w:iCs/>
                <w:lang w:val="el-GR"/>
              </w:rPr>
            </w:pPr>
            <w:r w:rsidRPr="00E70E0A">
              <w:rPr>
                <w:rFonts w:eastAsia="Times New Roman"/>
                <w:b/>
                <w:bCs/>
                <w:i/>
                <w:iCs/>
                <w:lang w:val="el-GR"/>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0323" w:rsidRPr="00E70E0A" w:rsidRDefault="00F90323" w:rsidP="00147F4B">
            <w:pPr>
              <w:snapToGrid w:val="0"/>
              <w:rPr>
                <w:rFonts w:eastAsia="Times New Roman"/>
              </w:rPr>
            </w:pPr>
            <w:r w:rsidRPr="00E70E0A">
              <w:rPr>
                <w:rFonts w:eastAsia="Times New Roman"/>
                <w:b/>
                <w:bCs/>
                <w:i/>
                <w:iCs/>
              </w:rPr>
              <w:t>Απάντηση:</w:t>
            </w:r>
          </w:p>
        </w:tc>
      </w:tr>
      <w:tr w:rsidR="00F90323" w:rsidRPr="00E70E0A" w:rsidTr="00147F4B">
        <w:trPr>
          <w:jc w:val="center"/>
        </w:trPr>
        <w:tc>
          <w:tcPr>
            <w:tcW w:w="4479" w:type="dxa"/>
            <w:tcBorders>
              <w:left w:val="single" w:sz="4" w:space="0" w:color="000000"/>
              <w:bottom w:val="single" w:sz="4" w:space="0" w:color="000000"/>
            </w:tcBorders>
            <w:shd w:val="clear" w:color="auto" w:fill="auto"/>
          </w:tcPr>
          <w:p w:rsidR="00F90323" w:rsidRPr="00E70E0A" w:rsidRDefault="00F90323" w:rsidP="00147F4B">
            <w:pPr>
              <w:rPr>
                <w:rFonts w:eastAsia="Times New Roman"/>
                <w:lang w:val="el-GR"/>
              </w:rPr>
            </w:pPr>
            <w:r w:rsidRPr="00E70E0A">
              <w:rPr>
                <w:rFonts w:eastAsia="Times New Roman"/>
                <w:lang w:val="el-GR"/>
              </w:rPr>
              <w:t xml:space="preserve">Υπάρχει τελεσίδικη καταδικαστική </w:t>
            </w:r>
            <w:r w:rsidRPr="00E70E0A">
              <w:rPr>
                <w:rFonts w:eastAsia="Times New Roman"/>
                <w:b/>
                <w:lang w:val="el-GR"/>
              </w:rPr>
              <w:t>απόφαση εις βάρος του οικονομικού φορέα</w:t>
            </w:r>
            <w:r w:rsidRPr="00E70E0A">
              <w:rPr>
                <w:rFonts w:eastAsia="Times New Roman"/>
                <w:lang w:val="el-GR"/>
              </w:rPr>
              <w:t xml:space="preserve"> ή </w:t>
            </w:r>
            <w:r w:rsidRPr="00E70E0A">
              <w:rPr>
                <w:rFonts w:eastAsia="Times New Roman"/>
                <w:b/>
                <w:lang w:val="el-GR"/>
              </w:rPr>
              <w:t>οποιουδήποτε</w:t>
            </w:r>
            <w:r w:rsidRPr="00E70E0A">
              <w:rPr>
                <w:rFonts w:eastAsia="Times New Roman"/>
                <w:lang w:val="el-GR"/>
              </w:rPr>
              <w:t xml:space="preserve"> προσώπου</w:t>
            </w:r>
            <w:r w:rsidRPr="00E70E0A">
              <w:rPr>
                <w:rFonts w:eastAsia="Times New Roman"/>
                <w:vertAlign w:val="superscript"/>
              </w:rPr>
              <w:endnoteReference w:id="14"/>
            </w:r>
            <w:r w:rsidRPr="00E70E0A">
              <w:rPr>
                <w:rFonts w:eastAsia="Times New Roman"/>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F90323" w:rsidRPr="00E70E0A" w:rsidRDefault="00F90323" w:rsidP="00147F4B">
            <w:pPr>
              <w:rPr>
                <w:rFonts w:eastAsia="Times New Roman"/>
                <w:i/>
                <w:lang w:val="el-GR"/>
              </w:rPr>
            </w:pPr>
            <w:r w:rsidRPr="00E70E0A">
              <w:rPr>
                <w:rFonts w:eastAsia="Times New Roman"/>
                <w:lang w:val="el-GR"/>
              </w:rPr>
              <w:t>[] Ναι [] Όχι</w:t>
            </w:r>
          </w:p>
          <w:p w:rsidR="00F90323" w:rsidRPr="00E70E0A" w:rsidRDefault="00F90323" w:rsidP="00147F4B">
            <w:pPr>
              <w:rPr>
                <w:rFonts w:eastAsia="Times New Roman"/>
                <w:i/>
                <w:lang w:val="el-GR"/>
              </w:rPr>
            </w:pPr>
          </w:p>
          <w:p w:rsidR="00F90323" w:rsidRPr="00E70E0A" w:rsidRDefault="00F90323" w:rsidP="00147F4B">
            <w:pPr>
              <w:rPr>
                <w:rFonts w:eastAsia="Times New Roman"/>
                <w:i/>
                <w:lang w:val="el-GR"/>
              </w:rPr>
            </w:pPr>
          </w:p>
          <w:p w:rsidR="00F90323" w:rsidRPr="00E70E0A" w:rsidRDefault="00F90323" w:rsidP="00147F4B">
            <w:pPr>
              <w:rPr>
                <w:rFonts w:eastAsia="Times New Roman"/>
                <w:i/>
                <w:lang w:val="el-GR"/>
              </w:rPr>
            </w:pPr>
          </w:p>
          <w:p w:rsidR="00F90323" w:rsidRPr="00E70E0A" w:rsidRDefault="00F90323" w:rsidP="00147F4B">
            <w:pPr>
              <w:rPr>
                <w:rFonts w:eastAsia="Times New Roman"/>
                <w:i/>
                <w:lang w:val="el-GR"/>
              </w:rPr>
            </w:pPr>
          </w:p>
          <w:p w:rsidR="00F90323" w:rsidRPr="00E70E0A" w:rsidRDefault="00F90323" w:rsidP="00147F4B">
            <w:pPr>
              <w:rPr>
                <w:rFonts w:eastAsia="Times New Roman"/>
                <w:i/>
                <w:lang w:val="el-GR"/>
              </w:rPr>
            </w:pPr>
          </w:p>
          <w:p w:rsidR="00F90323" w:rsidRPr="00E70E0A" w:rsidRDefault="00F90323" w:rsidP="00147F4B">
            <w:pPr>
              <w:rPr>
                <w:rFonts w:eastAsia="Times New Roman"/>
                <w:i/>
                <w:lang w:val="el-GR"/>
              </w:rPr>
            </w:pPr>
          </w:p>
          <w:p w:rsidR="00F90323" w:rsidRPr="00E70E0A" w:rsidRDefault="00F90323" w:rsidP="00147F4B">
            <w:pPr>
              <w:rPr>
                <w:rFonts w:eastAsia="Times New Roman"/>
                <w:i/>
                <w:lang w:val="el-GR"/>
              </w:rPr>
            </w:pPr>
          </w:p>
          <w:p w:rsidR="00F90323" w:rsidRPr="00E70E0A" w:rsidRDefault="00F90323" w:rsidP="00147F4B">
            <w:pPr>
              <w:rPr>
                <w:rFonts w:eastAsia="Times New Roman"/>
                <w:i/>
                <w:lang w:val="el-GR"/>
              </w:rPr>
            </w:pPr>
          </w:p>
          <w:p w:rsidR="00F90323" w:rsidRPr="00E70E0A" w:rsidRDefault="00F90323" w:rsidP="00147F4B">
            <w:pPr>
              <w:rPr>
                <w:rFonts w:eastAsia="Times New Roman"/>
                <w:i/>
                <w:lang w:val="el-GR"/>
              </w:rPr>
            </w:pPr>
            <w:r w:rsidRPr="00E70E0A">
              <w:rPr>
                <w:rFonts w:eastAsia="Times New Roman"/>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90323" w:rsidRPr="00E70E0A" w:rsidRDefault="00F90323" w:rsidP="00147F4B">
            <w:pPr>
              <w:rPr>
                <w:rFonts w:eastAsia="Times New Roman"/>
              </w:rPr>
            </w:pPr>
            <w:r w:rsidRPr="00E70E0A">
              <w:rPr>
                <w:rFonts w:eastAsia="Times New Roman"/>
                <w:i/>
              </w:rPr>
              <w:t>[……][……][……][……]</w:t>
            </w:r>
            <w:r w:rsidRPr="00E70E0A">
              <w:rPr>
                <w:rFonts w:eastAsia="Times New Roman"/>
                <w:vertAlign w:val="superscript"/>
              </w:rPr>
              <w:endnoteReference w:id="15"/>
            </w:r>
          </w:p>
        </w:tc>
      </w:tr>
      <w:tr w:rsidR="00F90323" w:rsidRPr="00E70E0A" w:rsidTr="00147F4B">
        <w:trPr>
          <w:jc w:val="center"/>
        </w:trPr>
        <w:tc>
          <w:tcPr>
            <w:tcW w:w="4479" w:type="dxa"/>
            <w:tcBorders>
              <w:top w:val="single" w:sz="4" w:space="0" w:color="000000"/>
              <w:left w:val="single" w:sz="4" w:space="0" w:color="000000"/>
              <w:bottom w:val="single" w:sz="4" w:space="0" w:color="000000"/>
            </w:tcBorders>
            <w:shd w:val="clear" w:color="auto" w:fill="auto"/>
          </w:tcPr>
          <w:p w:rsidR="00F90323" w:rsidRPr="00E70E0A" w:rsidRDefault="00F90323" w:rsidP="00147F4B">
            <w:pPr>
              <w:rPr>
                <w:rFonts w:eastAsia="Times New Roman"/>
                <w:lang w:val="el-GR"/>
              </w:rPr>
            </w:pPr>
            <w:r w:rsidRPr="00E70E0A">
              <w:rPr>
                <w:rFonts w:eastAsia="Times New Roman"/>
                <w:b/>
                <w:lang w:val="el-GR"/>
              </w:rPr>
              <w:t>Εάν ναι</w:t>
            </w:r>
            <w:r w:rsidRPr="00E70E0A">
              <w:rPr>
                <w:rFonts w:eastAsia="Times New Roman"/>
                <w:lang w:val="el-GR"/>
              </w:rPr>
              <w:t>, αναφέρετε</w:t>
            </w:r>
            <w:r w:rsidRPr="00E70E0A">
              <w:rPr>
                <w:rFonts w:eastAsia="Times New Roman"/>
                <w:vertAlign w:val="superscript"/>
              </w:rPr>
              <w:endnoteReference w:id="16"/>
            </w:r>
            <w:r w:rsidRPr="00E70E0A">
              <w:rPr>
                <w:rFonts w:eastAsia="Times New Roman"/>
                <w:lang w:val="el-GR"/>
              </w:rPr>
              <w:t>:</w:t>
            </w:r>
          </w:p>
          <w:p w:rsidR="00F90323" w:rsidRPr="00E70E0A" w:rsidRDefault="00F90323" w:rsidP="00147F4B">
            <w:pPr>
              <w:rPr>
                <w:rFonts w:eastAsia="Times New Roman"/>
                <w:lang w:val="el-GR"/>
              </w:rPr>
            </w:pPr>
            <w:r w:rsidRPr="00E70E0A">
              <w:rPr>
                <w:rFonts w:eastAsia="Times New Roman"/>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F90323" w:rsidRPr="00E70E0A" w:rsidRDefault="00F90323" w:rsidP="00147F4B">
            <w:pPr>
              <w:jc w:val="left"/>
              <w:rPr>
                <w:rFonts w:eastAsia="Times New Roman"/>
                <w:lang w:val="el-GR"/>
              </w:rPr>
            </w:pPr>
            <w:r w:rsidRPr="00E70E0A">
              <w:rPr>
                <w:rFonts w:eastAsia="Times New Roman"/>
                <w:lang w:val="el-GR"/>
              </w:rPr>
              <w:t>β) Προσδιορίστε ποιος έχει καταδικαστεί [ ]·</w:t>
            </w:r>
          </w:p>
          <w:p w:rsidR="00F90323" w:rsidRPr="00E70E0A" w:rsidRDefault="00F90323" w:rsidP="00147F4B">
            <w:pPr>
              <w:rPr>
                <w:rFonts w:eastAsia="Times New Roman"/>
                <w:lang w:val="el-GR"/>
              </w:rPr>
            </w:pPr>
            <w:r w:rsidRPr="00E70E0A">
              <w:rPr>
                <w:rFonts w:eastAsia="Times New Roman"/>
                <w:b/>
                <w:lang w:val="el-GR"/>
              </w:rPr>
              <w:t xml:space="preserve">γ) </w:t>
            </w:r>
            <w:r w:rsidRPr="00E70E0A">
              <w:rPr>
                <w:rFonts w:eastAsia="Times New Roman"/>
                <w:b/>
                <w:bCs/>
                <w:lang w:val="el-GR"/>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0323" w:rsidRPr="00E70E0A" w:rsidRDefault="00F90323" w:rsidP="00147F4B">
            <w:pPr>
              <w:snapToGrid w:val="0"/>
              <w:jc w:val="left"/>
              <w:rPr>
                <w:rFonts w:eastAsia="Times New Roman"/>
                <w:lang w:val="el-GR"/>
              </w:rPr>
            </w:pPr>
          </w:p>
          <w:p w:rsidR="00F90323" w:rsidRPr="00E70E0A" w:rsidRDefault="00F90323" w:rsidP="00147F4B">
            <w:pPr>
              <w:jc w:val="left"/>
              <w:rPr>
                <w:rFonts w:eastAsia="Times New Roman"/>
                <w:lang w:val="el-GR"/>
              </w:rPr>
            </w:pPr>
            <w:r w:rsidRPr="00E70E0A">
              <w:rPr>
                <w:rFonts w:eastAsia="Times New Roman"/>
                <w:lang w:val="el-GR"/>
              </w:rPr>
              <w:t xml:space="preserve">α) Ημερομηνία:[   ], </w:t>
            </w:r>
          </w:p>
          <w:p w:rsidR="00F90323" w:rsidRPr="00E70E0A" w:rsidRDefault="00F90323" w:rsidP="00147F4B">
            <w:pPr>
              <w:jc w:val="left"/>
              <w:rPr>
                <w:rFonts w:eastAsia="Times New Roman"/>
                <w:lang w:val="el-GR"/>
              </w:rPr>
            </w:pPr>
            <w:r w:rsidRPr="00E70E0A">
              <w:rPr>
                <w:rFonts w:eastAsia="Times New Roman"/>
                <w:lang w:val="el-GR"/>
              </w:rPr>
              <w:t xml:space="preserve">σημείο-(-α): [   ], </w:t>
            </w:r>
          </w:p>
          <w:p w:rsidR="00F90323" w:rsidRPr="00E70E0A" w:rsidRDefault="00F90323" w:rsidP="00147F4B">
            <w:pPr>
              <w:jc w:val="left"/>
              <w:rPr>
                <w:rFonts w:eastAsia="Times New Roman"/>
                <w:lang w:val="el-GR"/>
              </w:rPr>
            </w:pPr>
            <w:r w:rsidRPr="00E70E0A">
              <w:rPr>
                <w:rFonts w:eastAsia="Times New Roman"/>
                <w:lang w:val="el-GR"/>
              </w:rPr>
              <w:t>λόγος(-οι):[   ]</w:t>
            </w:r>
          </w:p>
          <w:p w:rsidR="00F90323" w:rsidRPr="00E70E0A" w:rsidRDefault="00F90323" w:rsidP="00147F4B">
            <w:pPr>
              <w:jc w:val="left"/>
              <w:rPr>
                <w:rFonts w:eastAsia="Times New Roman"/>
                <w:lang w:val="el-GR"/>
              </w:rPr>
            </w:pPr>
            <w:r w:rsidRPr="00E70E0A">
              <w:rPr>
                <w:rFonts w:eastAsia="Times New Roman"/>
                <w:lang w:val="el-GR"/>
              </w:rPr>
              <w:t>β) [……]</w:t>
            </w:r>
          </w:p>
          <w:p w:rsidR="00F90323" w:rsidRPr="00E70E0A" w:rsidRDefault="00F90323" w:rsidP="00147F4B">
            <w:pPr>
              <w:jc w:val="left"/>
              <w:rPr>
                <w:rFonts w:eastAsia="Times New Roman"/>
                <w:lang w:val="el-GR"/>
              </w:rPr>
            </w:pPr>
          </w:p>
          <w:p w:rsidR="00F90323" w:rsidRPr="00E70E0A" w:rsidRDefault="00F90323" w:rsidP="00147F4B">
            <w:pPr>
              <w:jc w:val="left"/>
              <w:rPr>
                <w:rFonts w:eastAsia="Times New Roman"/>
                <w:i/>
                <w:lang w:val="el-GR"/>
              </w:rPr>
            </w:pPr>
            <w:r w:rsidRPr="00E70E0A">
              <w:rPr>
                <w:rFonts w:eastAsia="Times New Roman"/>
                <w:lang w:val="el-GR"/>
              </w:rPr>
              <w:t>γ) Διάρκεια της περιόδου αποκλεισμού [……] και σχετικό(-ά) σημείο(-α) [   ]</w:t>
            </w:r>
          </w:p>
          <w:p w:rsidR="00F90323" w:rsidRPr="00E70E0A" w:rsidRDefault="00F90323" w:rsidP="00147F4B">
            <w:pPr>
              <w:rPr>
                <w:rFonts w:eastAsia="Times New Roman"/>
                <w:i/>
                <w:lang w:val="el-GR"/>
              </w:rPr>
            </w:pPr>
            <w:r w:rsidRPr="00E70E0A">
              <w:rPr>
                <w:rFonts w:eastAsia="Times New Roman"/>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90323" w:rsidRPr="00E70E0A" w:rsidRDefault="00F90323" w:rsidP="00147F4B">
            <w:pPr>
              <w:rPr>
                <w:rFonts w:eastAsia="Times New Roman"/>
              </w:rPr>
            </w:pPr>
            <w:r w:rsidRPr="00E70E0A">
              <w:rPr>
                <w:rFonts w:eastAsia="Times New Roman"/>
                <w:i/>
              </w:rPr>
              <w:lastRenderedPageBreak/>
              <w:t>[……][……][……][……]</w:t>
            </w:r>
            <w:r w:rsidRPr="00E70E0A">
              <w:rPr>
                <w:rFonts w:eastAsia="Times New Roman"/>
                <w:vertAlign w:val="superscript"/>
              </w:rPr>
              <w:endnoteReference w:id="17"/>
            </w:r>
          </w:p>
        </w:tc>
      </w:tr>
      <w:tr w:rsidR="00F90323" w:rsidRPr="00E70E0A" w:rsidTr="00147F4B">
        <w:trPr>
          <w:jc w:val="center"/>
        </w:trPr>
        <w:tc>
          <w:tcPr>
            <w:tcW w:w="4479" w:type="dxa"/>
            <w:tcBorders>
              <w:top w:val="single" w:sz="4" w:space="0" w:color="000000"/>
              <w:left w:val="single" w:sz="4" w:space="0" w:color="000000"/>
              <w:bottom w:val="single" w:sz="4" w:space="0" w:color="000000"/>
            </w:tcBorders>
            <w:shd w:val="clear" w:color="auto" w:fill="auto"/>
          </w:tcPr>
          <w:p w:rsidR="00F90323" w:rsidRPr="00E70E0A" w:rsidRDefault="00F90323" w:rsidP="00147F4B">
            <w:pPr>
              <w:rPr>
                <w:rFonts w:eastAsia="Times New Roman"/>
                <w:lang w:val="el-GR"/>
              </w:rPr>
            </w:pPr>
            <w:r w:rsidRPr="00E70E0A">
              <w:rPr>
                <w:rFonts w:eastAsia="Times New Roman"/>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E70E0A">
              <w:rPr>
                <w:rFonts w:asciiTheme="minorHAnsi" w:eastAsia="Calibri" w:hAnsiTheme="minorHAnsi" w:cstheme="minorHAnsi"/>
                <w:b/>
                <w:lang w:val="el-GR"/>
              </w:rPr>
              <w:t>αυτοκάθαρση</w:t>
            </w:r>
            <w:r w:rsidRPr="00E70E0A">
              <w:rPr>
                <w:rFonts w:ascii="Times New Roman" w:eastAsia="Calibri" w:hAnsi="Times New Roman"/>
                <w:b/>
                <w:sz w:val="24"/>
                <w:lang w:val="el-GR"/>
              </w:rPr>
              <w:t>»)</w:t>
            </w:r>
            <w:r w:rsidRPr="00E70E0A">
              <w:rPr>
                <w:rFonts w:ascii="Times New Roman" w:eastAsia="Calibri" w:hAnsi="Times New Roman"/>
                <w:b/>
                <w:sz w:val="24"/>
                <w:vertAlign w:val="superscript"/>
                <w:lang w:val="el-GR"/>
              </w:rPr>
              <w:endnoteReference w:id="18"/>
            </w:r>
            <w:r w:rsidRPr="00E70E0A">
              <w:rPr>
                <w:rFonts w:eastAsia="Times New Roman"/>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0323" w:rsidRPr="00E70E0A" w:rsidRDefault="00F90323" w:rsidP="00147F4B">
            <w:pPr>
              <w:rPr>
                <w:rFonts w:eastAsia="Times New Roman"/>
              </w:rPr>
            </w:pPr>
            <w:r w:rsidRPr="00E70E0A">
              <w:rPr>
                <w:rFonts w:eastAsia="Times New Roman"/>
              </w:rPr>
              <w:t xml:space="preserve">[] Ναι [] Όχι </w:t>
            </w:r>
          </w:p>
        </w:tc>
      </w:tr>
      <w:tr w:rsidR="00F90323" w:rsidRPr="00E70E0A" w:rsidTr="00147F4B">
        <w:trPr>
          <w:jc w:val="center"/>
        </w:trPr>
        <w:tc>
          <w:tcPr>
            <w:tcW w:w="4479" w:type="dxa"/>
            <w:tcBorders>
              <w:top w:val="single" w:sz="4" w:space="0" w:color="000000"/>
              <w:left w:val="single" w:sz="4" w:space="0" w:color="000000"/>
              <w:bottom w:val="single" w:sz="4" w:space="0" w:color="000000"/>
            </w:tcBorders>
            <w:shd w:val="clear" w:color="auto" w:fill="auto"/>
          </w:tcPr>
          <w:p w:rsidR="00F90323" w:rsidRPr="00E70E0A" w:rsidRDefault="00F90323" w:rsidP="00147F4B">
            <w:pPr>
              <w:rPr>
                <w:rFonts w:eastAsia="Times New Roman"/>
                <w:lang w:val="el-GR"/>
              </w:rPr>
            </w:pPr>
            <w:r w:rsidRPr="00E70E0A">
              <w:rPr>
                <w:rFonts w:eastAsia="Times New Roman"/>
                <w:b/>
                <w:lang w:val="el-GR"/>
              </w:rPr>
              <w:t>Εάν ναι,</w:t>
            </w:r>
            <w:r w:rsidRPr="00E70E0A">
              <w:rPr>
                <w:rFonts w:eastAsia="Times New Roman"/>
                <w:lang w:val="el-GR"/>
              </w:rPr>
              <w:t xml:space="preserve"> περιγράψτε τα μέτρα που λήφθηκαν</w:t>
            </w:r>
            <w:r w:rsidRPr="00E70E0A">
              <w:rPr>
                <w:rFonts w:eastAsia="Times New Roman"/>
                <w:vertAlign w:val="superscript"/>
              </w:rPr>
              <w:endnoteReference w:id="19"/>
            </w:r>
            <w:r w:rsidRPr="00E70E0A">
              <w:rPr>
                <w:rFonts w:eastAsia="Times New Roman"/>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0323" w:rsidRPr="00E70E0A" w:rsidRDefault="00F90323" w:rsidP="00147F4B">
            <w:pPr>
              <w:rPr>
                <w:rFonts w:eastAsia="Times New Roman"/>
              </w:rPr>
            </w:pPr>
            <w:r w:rsidRPr="00E70E0A">
              <w:rPr>
                <w:rFonts w:eastAsia="Times New Roman"/>
              </w:rPr>
              <w:t>[……]</w:t>
            </w:r>
          </w:p>
        </w:tc>
      </w:tr>
    </w:tbl>
    <w:p w:rsidR="00F90323" w:rsidRPr="00E70E0A" w:rsidRDefault="00F90323" w:rsidP="00F90323">
      <w:pPr>
        <w:rPr>
          <w:rFonts w:eastAsia="Times New Roman"/>
        </w:rPr>
      </w:pPr>
    </w:p>
    <w:p w:rsidR="00F90323" w:rsidRPr="00E70E0A" w:rsidRDefault="00F90323" w:rsidP="00F90323">
      <w:pPr>
        <w:pageBreakBefore/>
        <w:jc w:val="center"/>
        <w:rPr>
          <w:rFonts w:eastAsia="Times New Roman"/>
          <w:b/>
          <w:i/>
          <w:lang w:val="el-GR"/>
        </w:rPr>
      </w:pPr>
      <w:r w:rsidRPr="00E70E0A">
        <w:rPr>
          <w:rFonts w:eastAsia="Times New Roman"/>
          <w:b/>
          <w:bCs/>
          <w:lang w:val="el-GR"/>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F90323" w:rsidRPr="00E70E0A" w:rsidTr="00147F4B">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F90323" w:rsidRPr="00E70E0A" w:rsidRDefault="00F90323" w:rsidP="00147F4B">
            <w:pPr>
              <w:rPr>
                <w:rFonts w:eastAsia="Times New Roman"/>
                <w:b/>
                <w:i/>
                <w:lang w:val="el-GR"/>
              </w:rPr>
            </w:pPr>
            <w:r w:rsidRPr="00E70E0A">
              <w:rPr>
                <w:rFonts w:eastAsia="Times New Roman"/>
                <w:b/>
                <w:i/>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F90323" w:rsidRPr="00E70E0A" w:rsidRDefault="00F90323" w:rsidP="00147F4B">
            <w:pPr>
              <w:rPr>
                <w:rFonts w:eastAsia="Times New Roman"/>
              </w:rPr>
            </w:pPr>
            <w:r w:rsidRPr="00E70E0A">
              <w:rPr>
                <w:rFonts w:eastAsia="Times New Roman"/>
                <w:b/>
                <w:i/>
              </w:rPr>
              <w:t>Απάντηση:</w:t>
            </w:r>
          </w:p>
        </w:tc>
      </w:tr>
      <w:tr w:rsidR="00F90323" w:rsidRPr="00E70E0A" w:rsidTr="00147F4B">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F90323" w:rsidRPr="00E70E0A" w:rsidRDefault="00F90323" w:rsidP="00147F4B">
            <w:pPr>
              <w:rPr>
                <w:rFonts w:eastAsia="Times New Roman"/>
                <w:lang w:val="el-GR"/>
              </w:rPr>
            </w:pPr>
            <w:r w:rsidRPr="00E70E0A">
              <w:rPr>
                <w:rFonts w:eastAsia="Times New Roman"/>
                <w:lang w:val="el-GR"/>
              </w:rPr>
              <w:t xml:space="preserve">1) Ο οικονομικός φορέας έχει εκπληρώσει όλες </w:t>
            </w:r>
            <w:r w:rsidRPr="00E70E0A">
              <w:rPr>
                <w:rFonts w:eastAsia="Times New Roman"/>
                <w:b/>
                <w:lang w:val="el-GR"/>
              </w:rPr>
              <w:t>τις υποχρεώσεις του όσον αφορά την πληρωμή φόρων ή εισφορών κοινωνικής ασφάλισης</w:t>
            </w:r>
            <w:r w:rsidRPr="00E70E0A">
              <w:rPr>
                <w:rFonts w:eastAsia="Times New Roman"/>
                <w:vertAlign w:val="superscript"/>
              </w:rPr>
              <w:endnoteReference w:id="20"/>
            </w:r>
            <w:r w:rsidRPr="00E70E0A">
              <w:rPr>
                <w:rFonts w:eastAsia="Times New Roman"/>
                <w:b/>
                <w:lang w:val="el-GR"/>
              </w:rPr>
              <w:t>,</w:t>
            </w:r>
            <w:r w:rsidRPr="00E70E0A">
              <w:rPr>
                <w:rFonts w:eastAsia="Times New Roman"/>
                <w:lang w:val="el-GR"/>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F90323" w:rsidRPr="00E70E0A" w:rsidRDefault="00F90323" w:rsidP="00147F4B">
            <w:pPr>
              <w:rPr>
                <w:rFonts w:eastAsia="Times New Roman"/>
              </w:rPr>
            </w:pPr>
            <w:r w:rsidRPr="00E70E0A">
              <w:rPr>
                <w:rFonts w:eastAsia="Times New Roman"/>
              </w:rPr>
              <w:t xml:space="preserve">[] Ναι [] Όχι </w:t>
            </w:r>
          </w:p>
        </w:tc>
      </w:tr>
      <w:tr w:rsidR="00F90323" w:rsidRPr="00E70E0A" w:rsidTr="00147F4B">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F90323" w:rsidRPr="00E70E0A" w:rsidRDefault="00F90323" w:rsidP="00147F4B">
            <w:pPr>
              <w:snapToGrid w:val="0"/>
              <w:rPr>
                <w:rFonts w:eastAsia="Times New Roman"/>
                <w:lang w:val="el-GR"/>
              </w:rPr>
            </w:pPr>
          </w:p>
          <w:p w:rsidR="00F90323" w:rsidRPr="00E70E0A" w:rsidRDefault="00F90323" w:rsidP="00147F4B">
            <w:pPr>
              <w:snapToGrid w:val="0"/>
              <w:rPr>
                <w:rFonts w:eastAsia="Times New Roman"/>
                <w:lang w:val="el-GR"/>
              </w:rPr>
            </w:pPr>
          </w:p>
          <w:p w:rsidR="00F90323" w:rsidRPr="00E70E0A" w:rsidRDefault="00F90323" w:rsidP="00147F4B">
            <w:pPr>
              <w:snapToGrid w:val="0"/>
              <w:rPr>
                <w:rFonts w:eastAsia="Times New Roman"/>
                <w:lang w:val="el-GR"/>
              </w:rPr>
            </w:pPr>
            <w:r w:rsidRPr="00E70E0A">
              <w:rPr>
                <w:rFonts w:eastAsia="Times New Roman"/>
                <w:lang w:val="el-GR"/>
              </w:rPr>
              <w:t xml:space="preserve">Εάν όχι αναφέρετε: </w:t>
            </w:r>
          </w:p>
          <w:p w:rsidR="00F90323" w:rsidRPr="00E70E0A" w:rsidRDefault="00F90323" w:rsidP="00147F4B">
            <w:pPr>
              <w:snapToGrid w:val="0"/>
              <w:rPr>
                <w:rFonts w:eastAsia="Times New Roman"/>
                <w:lang w:val="el-GR"/>
              </w:rPr>
            </w:pPr>
            <w:r w:rsidRPr="00E70E0A">
              <w:rPr>
                <w:rFonts w:eastAsia="Times New Roman"/>
                <w:lang w:val="el-GR"/>
              </w:rPr>
              <w:t>α) Χώρα ή κράτος μέλος για το οποίο πρόκειται:</w:t>
            </w:r>
          </w:p>
          <w:p w:rsidR="00F90323" w:rsidRPr="00E70E0A" w:rsidRDefault="00F90323" w:rsidP="00147F4B">
            <w:pPr>
              <w:snapToGrid w:val="0"/>
              <w:rPr>
                <w:rFonts w:eastAsia="Times New Roman"/>
                <w:lang w:val="el-GR"/>
              </w:rPr>
            </w:pPr>
            <w:r w:rsidRPr="00E70E0A">
              <w:rPr>
                <w:rFonts w:eastAsia="Times New Roman"/>
                <w:lang w:val="el-GR"/>
              </w:rPr>
              <w:t>β) Ποιο είναι το σχετικό ποσό;</w:t>
            </w:r>
          </w:p>
          <w:p w:rsidR="00F90323" w:rsidRPr="00E70E0A" w:rsidRDefault="00F90323" w:rsidP="00147F4B">
            <w:pPr>
              <w:snapToGrid w:val="0"/>
              <w:rPr>
                <w:rFonts w:eastAsia="Times New Roman"/>
                <w:lang w:val="el-GR"/>
              </w:rPr>
            </w:pPr>
            <w:r w:rsidRPr="00E70E0A">
              <w:rPr>
                <w:rFonts w:eastAsia="Times New Roman"/>
                <w:lang w:val="el-GR"/>
              </w:rPr>
              <w:t>γ)Πως διαπιστώθηκε η αθέτηση των υποχρεώσεων;</w:t>
            </w:r>
          </w:p>
          <w:p w:rsidR="00F90323" w:rsidRPr="00E70E0A" w:rsidRDefault="00F90323" w:rsidP="00147F4B">
            <w:pPr>
              <w:snapToGrid w:val="0"/>
              <w:rPr>
                <w:rFonts w:eastAsia="Times New Roman"/>
                <w:b/>
                <w:lang w:val="el-GR"/>
              </w:rPr>
            </w:pPr>
            <w:r w:rsidRPr="00E70E0A">
              <w:rPr>
                <w:rFonts w:eastAsia="Times New Roman"/>
                <w:lang w:val="el-GR"/>
              </w:rPr>
              <w:t>1) Μέσω δικαστικής ή διοικητικής απόφασης;</w:t>
            </w:r>
          </w:p>
          <w:p w:rsidR="00F90323" w:rsidRPr="00E70E0A" w:rsidRDefault="00F90323" w:rsidP="00147F4B">
            <w:pPr>
              <w:snapToGrid w:val="0"/>
              <w:rPr>
                <w:rFonts w:eastAsia="Times New Roman"/>
                <w:lang w:val="el-GR"/>
              </w:rPr>
            </w:pPr>
            <w:r w:rsidRPr="00E70E0A">
              <w:rPr>
                <w:rFonts w:eastAsia="Times New Roman"/>
                <w:b/>
                <w:lang w:val="el-GR"/>
              </w:rPr>
              <w:t xml:space="preserve">- </w:t>
            </w:r>
            <w:r w:rsidRPr="00E70E0A">
              <w:rPr>
                <w:rFonts w:eastAsia="Times New Roman"/>
                <w:lang w:val="el-GR"/>
              </w:rPr>
              <w:t>Η εν λόγω απόφαση είναι τελεσίδικη και δεσμευτική;</w:t>
            </w:r>
          </w:p>
          <w:p w:rsidR="00F90323" w:rsidRPr="00E70E0A" w:rsidRDefault="00F90323" w:rsidP="00147F4B">
            <w:pPr>
              <w:snapToGrid w:val="0"/>
              <w:rPr>
                <w:rFonts w:eastAsia="Times New Roman"/>
                <w:lang w:val="el-GR"/>
              </w:rPr>
            </w:pPr>
            <w:r w:rsidRPr="00E70E0A">
              <w:rPr>
                <w:rFonts w:eastAsia="Times New Roman"/>
                <w:lang w:val="el-GR"/>
              </w:rPr>
              <w:t>- Αναφέρατε την ημερομηνία καταδίκης ή έκδοσης απόφασης</w:t>
            </w:r>
          </w:p>
          <w:p w:rsidR="00F90323" w:rsidRPr="00E70E0A" w:rsidRDefault="00F90323" w:rsidP="00147F4B">
            <w:pPr>
              <w:snapToGrid w:val="0"/>
              <w:rPr>
                <w:rFonts w:eastAsia="Times New Roman"/>
                <w:lang w:val="el-GR"/>
              </w:rPr>
            </w:pPr>
            <w:r w:rsidRPr="00E70E0A">
              <w:rPr>
                <w:rFonts w:eastAsia="Times New Roman"/>
                <w:lang w:val="el-GR"/>
              </w:rPr>
              <w:t>- Σε περίπτωση καταδικαστικής απόφασης, εφόσον ορίζεται απευθείας σε αυτήν, τη διάρκεια της περιόδου αποκλεισμού:</w:t>
            </w:r>
          </w:p>
          <w:p w:rsidR="00F90323" w:rsidRPr="00E70E0A" w:rsidRDefault="00F90323" w:rsidP="00147F4B">
            <w:pPr>
              <w:snapToGrid w:val="0"/>
              <w:jc w:val="left"/>
              <w:rPr>
                <w:rFonts w:eastAsia="Times New Roman"/>
                <w:lang w:val="el-GR"/>
              </w:rPr>
            </w:pPr>
            <w:r w:rsidRPr="00E70E0A">
              <w:rPr>
                <w:rFonts w:eastAsia="Times New Roman"/>
                <w:lang w:val="el-GR"/>
              </w:rPr>
              <w:t>2) Με άλλα μέσα; Διευκρινήστε:</w:t>
            </w:r>
          </w:p>
          <w:p w:rsidR="00F90323" w:rsidRPr="00E70E0A" w:rsidRDefault="00F90323" w:rsidP="00147F4B">
            <w:pPr>
              <w:snapToGrid w:val="0"/>
              <w:jc w:val="left"/>
              <w:rPr>
                <w:rFonts w:eastAsia="Times New Roman"/>
                <w:b/>
                <w:bCs/>
                <w:lang w:val="el-GR"/>
              </w:rPr>
            </w:pPr>
            <w:r w:rsidRPr="00E70E0A">
              <w:rPr>
                <w:rFonts w:eastAsia="Times New Roman"/>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E70E0A">
              <w:rPr>
                <w:rFonts w:eastAsia="Times New Roman"/>
                <w:vertAlign w:val="superscript"/>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F90323" w:rsidRPr="00E70E0A" w:rsidTr="00147F4B">
              <w:tc>
                <w:tcPr>
                  <w:tcW w:w="2036" w:type="dxa"/>
                  <w:shd w:val="clear" w:color="auto" w:fill="auto"/>
                </w:tcPr>
                <w:p w:rsidR="00F90323" w:rsidRPr="00E70E0A" w:rsidRDefault="00F90323" w:rsidP="00147F4B">
                  <w:pPr>
                    <w:jc w:val="left"/>
                    <w:rPr>
                      <w:rFonts w:eastAsia="Times New Roman"/>
                    </w:rPr>
                  </w:pPr>
                  <w:r w:rsidRPr="00E70E0A">
                    <w:rPr>
                      <w:rFonts w:eastAsia="Times New Roman"/>
                      <w:b/>
                      <w:bCs/>
                    </w:rPr>
                    <w:t>ΦΟΡΟΙ</w:t>
                  </w:r>
                </w:p>
                <w:p w:rsidR="00F90323" w:rsidRPr="00E70E0A" w:rsidRDefault="00F90323" w:rsidP="00147F4B">
                  <w:pPr>
                    <w:rPr>
                      <w:rFonts w:eastAsia="Times New Roman"/>
                    </w:rPr>
                  </w:pPr>
                </w:p>
              </w:tc>
              <w:tc>
                <w:tcPr>
                  <w:tcW w:w="2192" w:type="dxa"/>
                  <w:shd w:val="clear" w:color="auto" w:fill="auto"/>
                </w:tcPr>
                <w:p w:rsidR="00F90323" w:rsidRPr="00E70E0A" w:rsidRDefault="00F90323" w:rsidP="00147F4B">
                  <w:pPr>
                    <w:jc w:val="left"/>
                    <w:rPr>
                      <w:rFonts w:eastAsia="Times New Roman"/>
                    </w:rPr>
                  </w:pPr>
                  <w:r w:rsidRPr="00E70E0A">
                    <w:rPr>
                      <w:rFonts w:eastAsia="Times New Roman"/>
                      <w:b/>
                      <w:bCs/>
                    </w:rPr>
                    <w:t>ΕΙΣΦΟΡΕΣ ΚΟΙΝΩΝΙΚΗΣ ΑΣΦΑΛΙΣΗΣ</w:t>
                  </w:r>
                </w:p>
              </w:tc>
            </w:tr>
            <w:tr w:rsidR="00F90323" w:rsidRPr="00E70E0A" w:rsidTr="00147F4B">
              <w:tc>
                <w:tcPr>
                  <w:tcW w:w="2036" w:type="dxa"/>
                  <w:shd w:val="clear" w:color="auto" w:fill="auto"/>
                </w:tcPr>
                <w:p w:rsidR="00F90323" w:rsidRPr="00E70E0A" w:rsidRDefault="00F90323" w:rsidP="00147F4B">
                  <w:pPr>
                    <w:rPr>
                      <w:rFonts w:eastAsia="Times New Roman"/>
                      <w:lang w:val="el-GR"/>
                    </w:rPr>
                  </w:pPr>
                </w:p>
                <w:p w:rsidR="00F90323" w:rsidRPr="00E70E0A" w:rsidRDefault="00F90323" w:rsidP="00147F4B">
                  <w:pPr>
                    <w:rPr>
                      <w:rFonts w:eastAsia="Times New Roman"/>
                      <w:lang w:val="el-GR"/>
                    </w:rPr>
                  </w:pPr>
                  <w:r w:rsidRPr="00E70E0A">
                    <w:rPr>
                      <w:rFonts w:eastAsia="Times New Roman"/>
                      <w:lang w:val="el-GR"/>
                    </w:rPr>
                    <w:t>α)[……]·</w:t>
                  </w:r>
                </w:p>
                <w:p w:rsidR="00F90323" w:rsidRPr="00E70E0A" w:rsidRDefault="00F90323" w:rsidP="00147F4B">
                  <w:pPr>
                    <w:rPr>
                      <w:rFonts w:eastAsia="Times New Roman"/>
                      <w:lang w:val="el-GR"/>
                    </w:rPr>
                  </w:pPr>
                  <w:r w:rsidRPr="00E70E0A">
                    <w:rPr>
                      <w:rFonts w:eastAsia="Times New Roman"/>
                      <w:lang w:val="el-GR"/>
                    </w:rPr>
                    <w:t>β)[……]</w:t>
                  </w:r>
                </w:p>
                <w:p w:rsidR="00F90323" w:rsidRPr="00E70E0A" w:rsidRDefault="00F90323" w:rsidP="00147F4B">
                  <w:pPr>
                    <w:rPr>
                      <w:rFonts w:eastAsia="Times New Roman"/>
                      <w:lang w:val="el-GR"/>
                    </w:rPr>
                  </w:pPr>
                </w:p>
                <w:p w:rsidR="00F90323" w:rsidRPr="00E70E0A" w:rsidRDefault="00F90323" w:rsidP="00147F4B">
                  <w:pPr>
                    <w:rPr>
                      <w:rFonts w:eastAsia="Times New Roman"/>
                      <w:lang w:val="el-GR"/>
                    </w:rPr>
                  </w:pPr>
                </w:p>
                <w:p w:rsidR="00F90323" w:rsidRPr="00E70E0A" w:rsidRDefault="00F90323" w:rsidP="00147F4B">
                  <w:pPr>
                    <w:rPr>
                      <w:rFonts w:eastAsia="Times New Roman"/>
                      <w:lang w:val="el-GR"/>
                    </w:rPr>
                  </w:pPr>
                  <w:r w:rsidRPr="00E70E0A">
                    <w:rPr>
                      <w:rFonts w:eastAsia="Times New Roman"/>
                      <w:lang w:val="el-GR"/>
                    </w:rPr>
                    <w:t xml:space="preserve">γ.1) [] Ναι [] Όχι </w:t>
                  </w:r>
                </w:p>
                <w:p w:rsidR="00F90323" w:rsidRPr="00E70E0A" w:rsidRDefault="00F90323" w:rsidP="00147F4B">
                  <w:pPr>
                    <w:rPr>
                      <w:rFonts w:eastAsia="Times New Roman"/>
                      <w:lang w:val="el-GR"/>
                    </w:rPr>
                  </w:pPr>
                  <w:r w:rsidRPr="00E70E0A">
                    <w:rPr>
                      <w:rFonts w:eastAsia="Times New Roman"/>
                      <w:lang w:val="el-GR"/>
                    </w:rPr>
                    <w:t xml:space="preserve">-[] Ναι [] Όχι </w:t>
                  </w:r>
                </w:p>
                <w:p w:rsidR="00F90323" w:rsidRPr="00E70E0A" w:rsidRDefault="00F90323" w:rsidP="00147F4B">
                  <w:pPr>
                    <w:rPr>
                      <w:rFonts w:eastAsia="Times New Roman"/>
                      <w:lang w:val="el-GR"/>
                    </w:rPr>
                  </w:pPr>
                  <w:r w:rsidRPr="00E70E0A">
                    <w:rPr>
                      <w:rFonts w:eastAsia="Times New Roman"/>
                      <w:lang w:val="el-GR"/>
                    </w:rPr>
                    <w:t>-[……]·</w:t>
                  </w:r>
                </w:p>
                <w:p w:rsidR="00F90323" w:rsidRPr="00E70E0A" w:rsidRDefault="00F90323" w:rsidP="00147F4B">
                  <w:pPr>
                    <w:rPr>
                      <w:rFonts w:eastAsia="Times New Roman"/>
                      <w:lang w:val="el-GR"/>
                    </w:rPr>
                  </w:pPr>
                </w:p>
                <w:p w:rsidR="00F90323" w:rsidRPr="00E70E0A" w:rsidRDefault="00F90323" w:rsidP="00147F4B">
                  <w:pPr>
                    <w:rPr>
                      <w:rFonts w:eastAsia="Times New Roman"/>
                      <w:lang w:val="el-GR"/>
                    </w:rPr>
                  </w:pPr>
                  <w:r w:rsidRPr="00E70E0A">
                    <w:rPr>
                      <w:rFonts w:eastAsia="Times New Roman"/>
                      <w:lang w:val="el-GR"/>
                    </w:rPr>
                    <w:t>-[……]·</w:t>
                  </w:r>
                </w:p>
                <w:p w:rsidR="00F90323" w:rsidRPr="00E70E0A" w:rsidRDefault="00F90323" w:rsidP="00147F4B">
                  <w:pPr>
                    <w:rPr>
                      <w:rFonts w:eastAsia="Times New Roman"/>
                      <w:lang w:val="el-GR"/>
                    </w:rPr>
                  </w:pPr>
                </w:p>
                <w:p w:rsidR="00F90323" w:rsidRPr="00E70E0A" w:rsidRDefault="00F90323" w:rsidP="00147F4B">
                  <w:pPr>
                    <w:rPr>
                      <w:rFonts w:eastAsia="Times New Roman"/>
                      <w:lang w:val="el-GR"/>
                    </w:rPr>
                  </w:pPr>
                  <w:r w:rsidRPr="00E70E0A">
                    <w:rPr>
                      <w:rFonts w:eastAsia="Times New Roman"/>
                      <w:lang w:val="el-GR"/>
                    </w:rPr>
                    <w:t>γ.2)[……]·</w:t>
                  </w:r>
                </w:p>
                <w:p w:rsidR="00F90323" w:rsidRPr="00E70E0A" w:rsidRDefault="00F90323" w:rsidP="00147F4B">
                  <w:pPr>
                    <w:rPr>
                      <w:rFonts w:eastAsia="Times New Roman"/>
                      <w:sz w:val="21"/>
                      <w:szCs w:val="21"/>
                      <w:lang w:val="el-GR"/>
                    </w:rPr>
                  </w:pPr>
                  <w:r w:rsidRPr="00E70E0A">
                    <w:rPr>
                      <w:rFonts w:eastAsia="Times New Roman"/>
                      <w:lang w:val="el-GR"/>
                    </w:rPr>
                    <w:t xml:space="preserve">δ) [] Ναι [] Όχι </w:t>
                  </w:r>
                </w:p>
                <w:p w:rsidR="00F90323" w:rsidRPr="00E70E0A" w:rsidRDefault="00F90323" w:rsidP="00147F4B">
                  <w:pPr>
                    <w:jc w:val="left"/>
                    <w:rPr>
                      <w:rFonts w:eastAsia="Times New Roman"/>
                      <w:lang w:val="el-GR"/>
                    </w:rPr>
                  </w:pPr>
                  <w:r w:rsidRPr="00E70E0A">
                    <w:rPr>
                      <w:rFonts w:eastAsia="Times New Roman"/>
                      <w:sz w:val="21"/>
                      <w:szCs w:val="21"/>
                      <w:lang w:val="el-GR"/>
                    </w:rPr>
                    <w:t>Εάν ναι, να αναφερθούν λεπτομερείς πληροφορίες</w:t>
                  </w:r>
                </w:p>
                <w:p w:rsidR="00F90323" w:rsidRPr="00E70E0A" w:rsidRDefault="00F90323" w:rsidP="00147F4B">
                  <w:pPr>
                    <w:rPr>
                      <w:rFonts w:eastAsia="Times New Roman"/>
                    </w:rPr>
                  </w:pPr>
                  <w:r w:rsidRPr="00E70E0A">
                    <w:rPr>
                      <w:rFonts w:eastAsia="Times New Roman"/>
                    </w:rPr>
                    <w:t>[……]</w:t>
                  </w:r>
                </w:p>
              </w:tc>
              <w:tc>
                <w:tcPr>
                  <w:tcW w:w="2192" w:type="dxa"/>
                  <w:shd w:val="clear" w:color="auto" w:fill="auto"/>
                </w:tcPr>
                <w:p w:rsidR="00F90323" w:rsidRPr="00E70E0A" w:rsidRDefault="00F90323" w:rsidP="00147F4B">
                  <w:pPr>
                    <w:rPr>
                      <w:rFonts w:eastAsia="Times New Roman"/>
                      <w:lang w:val="el-GR"/>
                    </w:rPr>
                  </w:pPr>
                </w:p>
                <w:p w:rsidR="00F90323" w:rsidRPr="00E70E0A" w:rsidRDefault="00F90323" w:rsidP="00147F4B">
                  <w:pPr>
                    <w:rPr>
                      <w:rFonts w:eastAsia="Times New Roman"/>
                      <w:lang w:val="el-GR"/>
                    </w:rPr>
                  </w:pPr>
                  <w:r w:rsidRPr="00E70E0A">
                    <w:rPr>
                      <w:rFonts w:eastAsia="Times New Roman"/>
                      <w:lang w:val="el-GR"/>
                    </w:rPr>
                    <w:t>α)[……]·</w:t>
                  </w:r>
                </w:p>
                <w:p w:rsidR="00F90323" w:rsidRPr="00E70E0A" w:rsidRDefault="00F90323" w:rsidP="00147F4B">
                  <w:pPr>
                    <w:rPr>
                      <w:rFonts w:eastAsia="Times New Roman"/>
                      <w:lang w:val="el-GR"/>
                    </w:rPr>
                  </w:pPr>
                  <w:r w:rsidRPr="00E70E0A">
                    <w:rPr>
                      <w:rFonts w:eastAsia="Times New Roman"/>
                      <w:lang w:val="el-GR"/>
                    </w:rPr>
                    <w:t>β)[……]</w:t>
                  </w:r>
                </w:p>
                <w:p w:rsidR="00F90323" w:rsidRPr="00E70E0A" w:rsidRDefault="00F90323" w:rsidP="00147F4B">
                  <w:pPr>
                    <w:rPr>
                      <w:rFonts w:eastAsia="Times New Roman"/>
                      <w:lang w:val="el-GR"/>
                    </w:rPr>
                  </w:pPr>
                </w:p>
                <w:p w:rsidR="00F90323" w:rsidRPr="00E70E0A" w:rsidRDefault="00F90323" w:rsidP="00147F4B">
                  <w:pPr>
                    <w:rPr>
                      <w:rFonts w:eastAsia="Times New Roman"/>
                      <w:lang w:val="el-GR"/>
                    </w:rPr>
                  </w:pPr>
                </w:p>
                <w:p w:rsidR="00F90323" w:rsidRPr="00E70E0A" w:rsidRDefault="00F90323" w:rsidP="00147F4B">
                  <w:pPr>
                    <w:rPr>
                      <w:rFonts w:eastAsia="Times New Roman"/>
                      <w:lang w:val="el-GR"/>
                    </w:rPr>
                  </w:pPr>
                  <w:r w:rsidRPr="00E70E0A">
                    <w:rPr>
                      <w:rFonts w:eastAsia="Times New Roman"/>
                      <w:lang w:val="el-GR"/>
                    </w:rPr>
                    <w:t xml:space="preserve">γ.1) [] Ναι [] Όχι </w:t>
                  </w:r>
                </w:p>
                <w:p w:rsidR="00F90323" w:rsidRPr="00E70E0A" w:rsidRDefault="00F90323" w:rsidP="00147F4B">
                  <w:pPr>
                    <w:rPr>
                      <w:rFonts w:eastAsia="Times New Roman"/>
                      <w:lang w:val="el-GR"/>
                    </w:rPr>
                  </w:pPr>
                  <w:r w:rsidRPr="00E70E0A">
                    <w:rPr>
                      <w:rFonts w:eastAsia="Times New Roman"/>
                      <w:lang w:val="el-GR"/>
                    </w:rPr>
                    <w:t xml:space="preserve">-[] Ναι [] Όχι </w:t>
                  </w:r>
                </w:p>
                <w:p w:rsidR="00F90323" w:rsidRPr="00E70E0A" w:rsidRDefault="00F90323" w:rsidP="00147F4B">
                  <w:pPr>
                    <w:rPr>
                      <w:rFonts w:eastAsia="Times New Roman"/>
                      <w:lang w:val="el-GR"/>
                    </w:rPr>
                  </w:pPr>
                  <w:r w:rsidRPr="00E70E0A">
                    <w:rPr>
                      <w:rFonts w:eastAsia="Times New Roman"/>
                      <w:lang w:val="el-GR"/>
                    </w:rPr>
                    <w:t>-[……]·</w:t>
                  </w:r>
                </w:p>
                <w:p w:rsidR="00F90323" w:rsidRPr="00E70E0A" w:rsidRDefault="00F90323" w:rsidP="00147F4B">
                  <w:pPr>
                    <w:rPr>
                      <w:rFonts w:eastAsia="Times New Roman"/>
                      <w:lang w:val="el-GR"/>
                    </w:rPr>
                  </w:pPr>
                </w:p>
                <w:p w:rsidR="00F90323" w:rsidRPr="00E70E0A" w:rsidRDefault="00F90323" w:rsidP="00147F4B">
                  <w:pPr>
                    <w:rPr>
                      <w:rFonts w:eastAsia="Times New Roman"/>
                      <w:lang w:val="el-GR"/>
                    </w:rPr>
                  </w:pPr>
                  <w:r w:rsidRPr="00E70E0A">
                    <w:rPr>
                      <w:rFonts w:eastAsia="Times New Roman"/>
                      <w:lang w:val="el-GR"/>
                    </w:rPr>
                    <w:t>-[……]·</w:t>
                  </w:r>
                </w:p>
                <w:p w:rsidR="00F90323" w:rsidRPr="00E70E0A" w:rsidRDefault="00F90323" w:rsidP="00147F4B">
                  <w:pPr>
                    <w:rPr>
                      <w:rFonts w:eastAsia="Times New Roman"/>
                      <w:lang w:val="el-GR"/>
                    </w:rPr>
                  </w:pPr>
                </w:p>
                <w:p w:rsidR="00F90323" w:rsidRPr="00E70E0A" w:rsidRDefault="00F90323" w:rsidP="00147F4B">
                  <w:pPr>
                    <w:rPr>
                      <w:rFonts w:eastAsia="Times New Roman"/>
                      <w:lang w:val="el-GR"/>
                    </w:rPr>
                  </w:pPr>
                  <w:r w:rsidRPr="00E70E0A">
                    <w:rPr>
                      <w:rFonts w:eastAsia="Times New Roman"/>
                      <w:lang w:val="el-GR"/>
                    </w:rPr>
                    <w:t>γ.2)[……]·</w:t>
                  </w:r>
                </w:p>
                <w:p w:rsidR="00F90323" w:rsidRPr="00E70E0A" w:rsidRDefault="00F90323" w:rsidP="00147F4B">
                  <w:pPr>
                    <w:rPr>
                      <w:rFonts w:eastAsia="Times New Roman"/>
                      <w:lang w:val="el-GR"/>
                    </w:rPr>
                  </w:pPr>
                  <w:r w:rsidRPr="00E70E0A">
                    <w:rPr>
                      <w:rFonts w:eastAsia="Times New Roman"/>
                      <w:lang w:val="el-GR"/>
                    </w:rPr>
                    <w:t xml:space="preserve">δ) [] Ναι [] Όχι </w:t>
                  </w:r>
                </w:p>
                <w:p w:rsidR="00F90323" w:rsidRPr="00E70E0A" w:rsidRDefault="00F90323" w:rsidP="00147F4B">
                  <w:pPr>
                    <w:jc w:val="left"/>
                    <w:rPr>
                      <w:rFonts w:eastAsia="Times New Roman"/>
                      <w:lang w:val="el-GR"/>
                    </w:rPr>
                  </w:pPr>
                  <w:r w:rsidRPr="00E70E0A">
                    <w:rPr>
                      <w:rFonts w:eastAsia="Times New Roman"/>
                      <w:lang w:val="el-GR"/>
                    </w:rPr>
                    <w:t>Εάν ναι, να αναφερθούν λεπτομερείς πληροφορίες</w:t>
                  </w:r>
                </w:p>
                <w:p w:rsidR="00F90323" w:rsidRPr="00E70E0A" w:rsidRDefault="00F90323" w:rsidP="00147F4B">
                  <w:pPr>
                    <w:rPr>
                      <w:rFonts w:eastAsia="Times New Roman"/>
                    </w:rPr>
                  </w:pPr>
                  <w:r w:rsidRPr="00E70E0A">
                    <w:rPr>
                      <w:rFonts w:eastAsia="Times New Roman"/>
                    </w:rPr>
                    <w:t>[……]</w:t>
                  </w:r>
                </w:p>
              </w:tc>
            </w:tr>
          </w:tbl>
          <w:p w:rsidR="00F90323" w:rsidRPr="00E70E0A" w:rsidRDefault="00F90323" w:rsidP="00147F4B">
            <w:pPr>
              <w:jc w:val="left"/>
              <w:rPr>
                <w:rFonts w:eastAsia="Times New Roman"/>
              </w:rPr>
            </w:pPr>
          </w:p>
        </w:tc>
      </w:tr>
      <w:tr w:rsidR="00F90323" w:rsidRPr="00E70E0A" w:rsidTr="00147F4B">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F90323" w:rsidRPr="00E70E0A" w:rsidRDefault="00F90323" w:rsidP="00147F4B">
            <w:pPr>
              <w:rPr>
                <w:rFonts w:eastAsia="Times New Roman"/>
                <w:i/>
                <w:lang w:val="el-GR"/>
              </w:rPr>
            </w:pPr>
            <w:r w:rsidRPr="00E70E0A">
              <w:rPr>
                <w:rFonts w:eastAsia="Times New Roman"/>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F90323" w:rsidRPr="00E70E0A" w:rsidRDefault="00F90323" w:rsidP="00147F4B">
            <w:pPr>
              <w:jc w:val="left"/>
              <w:rPr>
                <w:rFonts w:eastAsia="Times New Roman"/>
                <w:i/>
                <w:lang w:val="el-GR"/>
              </w:rPr>
            </w:pPr>
            <w:r w:rsidRPr="00E70E0A">
              <w:rPr>
                <w:rFonts w:eastAsia="Times New Roman"/>
                <w:i/>
                <w:lang w:val="el-GR"/>
              </w:rPr>
              <w:t>(διαδικτυακή διεύθυνση, αρχή ή φορέας έκδοσης, επακριβή στοιχεία αναφοράς των εγγράφων):</w:t>
            </w:r>
            <w:r w:rsidRPr="00E70E0A">
              <w:rPr>
                <w:rFonts w:eastAsia="Times New Roman"/>
                <w:i/>
                <w:vertAlign w:val="superscript"/>
                <w:lang w:val="el-GR"/>
              </w:rPr>
              <w:t xml:space="preserve"> </w:t>
            </w:r>
            <w:r w:rsidRPr="00E70E0A">
              <w:rPr>
                <w:rFonts w:eastAsia="Times New Roman"/>
                <w:vertAlign w:val="superscript"/>
              </w:rPr>
              <w:endnoteReference w:id="22"/>
            </w:r>
          </w:p>
          <w:p w:rsidR="00F90323" w:rsidRPr="00E70E0A" w:rsidRDefault="00F90323" w:rsidP="00147F4B">
            <w:pPr>
              <w:jc w:val="left"/>
              <w:rPr>
                <w:rFonts w:eastAsia="Times New Roman"/>
              </w:rPr>
            </w:pPr>
            <w:r w:rsidRPr="00E70E0A">
              <w:rPr>
                <w:rFonts w:eastAsia="Times New Roman"/>
                <w:i/>
              </w:rPr>
              <w:t>[……][……][……]</w:t>
            </w:r>
          </w:p>
        </w:tc>
      </w:tr>
    </w:tbl>
    <w:p w:rsidR="00F90323" w:rsidRPr="00E70E0A" w:rsidRDefault="00F90323" w:rsidP="00F90323">
      <w:pPr>
        <w:rPr>
          <w:rFonts w:eastAsia="Times New Roman"/>
        </w:rPr>
      </w:pPr>
    </w:p>
    <w:p w:rsidR="00F90323" w:rsidRPr="00E70E0A" w:rsidRDefault="00F90323" w:rsidP="00F90323">
      <w:pPr>
        <w:pageBreakBefore/>
        <w:jc w:val="center"/>
        <w:rPr>
          <w:rFonts w:eastAsia="Times New Roman"/>
          <w:b/>
          <w:i/>
          <w:lang w:val="el-GR"/>
        </w:rPr>
      </w:pPr>
      <w:r w:rsidRPr="00E70E0A">
        <w:rPr>
          <w:rFonts w:eastAsia="Times New Roman"/>
          <w:b/>
          <w:bCs/>
          <w:lang w:val="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F90323" w:rsidRPr="00E70E0A" w:rsidTr="00147F4B">
        <w:trPr>
          <w:jc w:val="center"/>
        </w:trPr>
        <w:tc>
          <w:tcPr>
            <w:tcW w:w="4479" w:type="dxa"/>
            <w:tcBorders>
              <w:top w:val="single" w:sz="4" w:space="0" w:color="000000"/>
              <w:left w:val="single" w:sz="4" w:space="0" w:color="000000"/>
              <w:bottom w:val="single" w:sz="4" w:space="0" w:color="000000"/>
            </w:tcBorders>
            <w:shd w:val="clear" w:color="auto" w:fill="auto"/>
          </w:tcPr>
          <w:p w:rsidR="00F90323" w:rsidRPr="00E70E0A" w:rsidRDefault="00F90323" w:rsidP="00147F4B">
            <w:pPr>
              <w:rPr>
                <w:rFonts w:eastAsia="Times New Roman"/>
                <w:b/>
                <w:i/>
                <w:szCs w:val="22"/>
                <w:lang w:val="el-GR"/>
              </w:rPr>
            </w:pPr>
            <w:r w:rsidRPr="00E70E0A">
              <w:rPr>
                <w:rFonts w:eastAsia="Times New Roman"/>
                <w:b/>
                <w:i/>
                <w:szCs w:val="22"/>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0323" w:rsidRPr="00E70E0A" w:rsidRDefault="00F90323" w:rsidP="00147F4B">
            <w:pPr>
              <w:rPr>
                <w:rFonts w:eastAsia="Times New Roman"/>
                <w:szCs w:val="22"/>
              </w:rPr>
            </w:pPr>
            <w:r w:rsidRPr="00E70E0A">
              <w:rPr>
                <w:rFonts w:eastAsia="Times New Roman"/>
                <w:b/>
                <w:i/>
                <w:szCs w:val="22"/>
              </w:rPr>
              <w:t>Απάντηση:</w:t>
            </w:r>
          </w:p>
        </w:tc>
      </w:tr>
      <w:tr w:rsidR="00F90323" w:rsidRPr="00E70E0A" w:rsidTr="00147F4B">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F90323" w:rsidRPr="00E70E0A" w:rsidRDefault="00F90323" w:rsidP="00147F4B">
            <w:pPr>
              <w:rPr>
                <w:rFonts w:eastAsia="Times New Roman"/>
                <w:szCs w:val="22"/>
                <w:lang w:val="el-GR"/>
              </w:rPr>
            </w:pPr>
            <w:r w:rsidRPr="00E70E0A">
              <w:rPr>
                <w:rFonts w:eastAsia="Times New Roman"/>
                <w:szCs w:val="22"/>
                <w:lang w:val="el-GR"/>
              </w:rPr>
              <w:t>Ο οικονομικός φορέας έχει,</w:t>
            </w:r>
            <w:r w:rsidRPr="00E70E0A">
              <w:rPr>
                <w:rFonts w:eastAsia="Times New Roman"/>
                <w:b/>
                <w:szCs w:val="22"/>
                <w:lang w:val="el-GR"/>
              </w:rPr>
              <w:t xml:space="preserve"> εν γνώσει του</w:t>
            </w:r>
            <w:r w:rsidRPr="00E70E0A">
              <w:rPr>
                <w:rFonts w:eastAsia="Times New Roman"/>
                <w:szCs w:val="22"/>
                <w:lang w:val="el-GR"/>
              </w:rPr>
              <w:t xml:space="preserve">, αθετήσει </w:t>
            </w:r>
            <w:r w:rsidRPr="00E70E0A">
              <w:rPr>
                <w:rFonts w:eastAsia="Times New Roman"/>
                <w:b/>
                <w:szCs w:val="22"/>
                <w:lang w:val="el-GR"/>
              </w:rPr>
              <w:t xml:space="preserve">τις υποχρεώσεις του </w:t>
            </w:r>
            <w:r w:rsidRPr="00E70E0A">
              <w:rPr>
                <w:rFonts w:eastAsia="Times New Roman"/>
                <w:szCs w:val="22"/>
                <w:lang w:val="el-GR"/>
              </w:rPr>
              <w:t xml:space="preserve">στους τομείς του </w:t>
            </w:r>
            <w:r w:rsidRPr="00E70E0A">
              <w:rPr>
                <w:rFonts w:eastAsia="Times New Roman"/>
                <w:b/>
                <w:szCs w:val="22"/>
                <w:lang w:val="el-GR"/>
              </w:rPr>
              <w:t>περιβαλλοντικού, κοινωνικού και εργατικού δικαίου</w:t>
            </w:r>
            <w:r w:rsidRPr="00E70E0A">
              <w:rPr>
                <w:rFonts w:eastAsia="Times New Roman"/>
                <w:szCs w:val="22"/>
                <w:vertAlign w:val="superscript"/>
              </w:rPr>
              <w:endnoteReference w:id="23"/>
            </w:r>
            <w:r w:rsidRPr="00E70E0A">
              <w:rPr>
                <w:rFonts w:eastAsia="Times New Roman"/>
                <w:b/>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0323" w:rsidRPr="00E70E0A" w:rsidRDefault="00F90323" w:rsidP="00147F4B">
            <w:pPr>
              <w:rPr>
                <w:rFonts w:eastAsia="Times New Roman"/>
                <w:szCs w:val="22"/>
              </w:rPr>
            </w:pPr>
            <w:r w:rsidRPr="00E70E0A">
              <w:rPr>
                <w:rFonts w:eastAsia="Times New Roman"/>
                <w:szCs w:val="22"/>
              </w:rPr>
              <w:t>[] Ναι [] Όχι</w:t>
            </w:r>
          </w:p>
        </w:tc>
      </w:tr>
      <w:tr w:rsidR="00F90323" w:rsidRPr="00E70E0A" w:rsidTr="00147F4B">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F90323" w:rsidRPr="00E70E0A" w:rsidRDefault="00F90323" w:rsidP="00147F4B">
            <w:pPr>
              <w:snapToGrid w:val="0"/>
              <w:rPr>
                <w:rFonts w:eastAsia="Times New Roman"/>
                <w:szCs w:val="22"/>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0323" w:rsidRPr="00E70E0A" w:rsidRDefault="00F90323" w:rsidP="00147F4B">
            <w:pPr>
              <w:jc w:val="left"/>
              <w:rPr>
                <w:rFonts w:eastAsia="Times New Roman"/>
                <w:b/>
                <w:szCs w:val="22"/>
                <w:lang w:val="el-GR"/>
              </w:rPr>
            </w:pPr>
          </w:p>
          <w:p w:rsidR="00F90323" w:rsidRPr="00E70E0A" w:rsidRDefault="00F90323" w:rsidP="00147F4B">
            <w:pPr>
              <w:jc w:val="left"/>
              <w:rPr>
                <w:rFonts w:eastAsia="Times New Roman"/>
                <w:b/>
                <w:szCs w:val="22"/>
                <w:lang w:val="el-GR"/>
              </w:rPr>
            </w:pPr>
          </w:p>
          <w:p w:rsidR="00F90323" w:rsidRPr="00E70E0A" w:rsidRDefault="00F90323" w:rsidP="00147F4B">
            <w:pPr>
              <w:jc w:val="left"/>
              <w:rPr>
                <w:rFonts w:eastAsia="Times New Roman"/>
                <w:szCs w:val="22"/>
                <w:lang w:val="el-GR"/>
              </w:rPr>
            </w:pPr>
            <w:r w:rsidRPr="00E70E0A">
              <w:rPr>
                <w:rFonts w:eastAsia="Times New Roman"/>
                <w:b/>
                <w:szCs w:val="22"/>
                <w:lang w:val="el-GR"/>
              </w:rPr>
              <w:t>Εάν ναι</w:t>
            </w:r>
            <w:r w:rsidRPr="00E70E0A">
              <w:rPr>
                <w:rFonts w:eastAsia="Times New Roman"/>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F90323" w:rsidRPr="00E70E0A" w:rsidRDefault="00F90323" w:rsidP="00147F4B">
            <w:pPr>
              <w:jc w:val="left"/>
              <w:rPr>
                <w:rFonts w:eastAsia="Times New Roman"/>
                <w:b/>
                <w:szCs w:val="22"/>
                <w:lang w:val="el-GR"/>
              </w:rPr>
            </w:pPr>
            <w:r w:rsidRPr="00E70E0A">
              <w:rPr>
                <w:rFonts w:eastAsia="Times New Roman"/>
                <w:szCs w:val="22"/>
                <w:lang w:val="el-GR"/>
              </w:rPr>
              <w:t>[] Ναι [] Όχι</w:t>
            </w:r>
          </w:p>
          <w:p w:rsidR="00F90323" w:rsidRPr="00E70E0A" w:rsidRDefault="00F90323" w:rsidP="00147F4B">
            <w:pPr>
              <w:jc w:val="left"/>
              <w:rPr>
                <w:rFonts w:eastAsia="Times New Roman"/>
                <w:szCs w:val="22"/>
                <w:lang w:val="el-GR"/>
              </w:rPr>
            </w:pPr>
            <w:r w:rsidRPr="00E70E0A">
              <w:rPr>
                <w:rFonts w:eastAsia="Times New Roman"/>
                <w:b/>
                <w:szCs w:val="22"/>
                <w:lang w:val="el-GR"/>
              </w:rPr>
              <w:t>Εάν το έχει πράξει,</w:t>
            </w:r>
            <w:r w:rsidRPr="00E70E0A">
              <w:rPr>
                <w:rFonts w:eastAsia="Times New Roman"/>
                <w:szCs w:val="22"/>
                <w:lang w:val="el-GR"/>
              </w:rPr>
              <w:t xml:space="preserve"> περιγράψτε τα μέτρα που λήφθηκαν: […….............]</w:t>
            </w:r>
          </w:p>
        </w:tc>
      </w:tr>
      <w:tr w:rsidR="00F90323" w:rsidRPr="00E70E0A" w:rsidTr="00147F4B">
        <w:trPr>
          <w:jc w:val="center"/>
        </w:trPr>
        <w:tc>
          <w:tcPr>
            <w:tcW w:w="4479" w:type="dxa"/>
            <w:tcBorders>
              <w:top w:val="single" w:sz="4" w:space="0" w:color="000000"/>
              <w:left w:val="single" w:sz="4" w:space="0" w:color="000000"/>
              <w:bottom w:val="single" w:sz="4" w:space="0" w:color="000000"/>
            </w:tcBorders>
            <w:shd w:val="clear" w:color="auto" w:fill="auto"/>
          </w:tcPr>
          <w:p w:rsidR="00F90323" w:rsidRPr="00E70E0A" w:rsidRDefault="00F90323" w:rsidP="00147F4B">
            <w:pPr>
              <w:rPr>
                <w:rFonts w:eastAsia="Times New Roman"/>
                <w:szCs w:val="22"/>
                <w:lang w:val="el-GR"/>
              </w:rPr>
            </w:pPr>
            <w:r w:rsidRPr="00E70E0A">
              <w:rPr>
                <w:rFonts w:eastAsia="Times New Roman"/>
                <w:szCs w:val="22"/>
                <w:lang w:val="el-GR"/>
              </w:rPr>
              <w:t>Βρίσκεται ο οικονομικός φορέας σε οποιαδήποτε από τις ακόλουθες καταστάσεις</w:t>
            </w:r>
            <w:r w:rsidRPr="00E70E0A">
              <w:rPr>
                <w:rFonts w:eastAsia="Times New Roman"/>
                <w:szCs w:val="22"/>
                <w:vertAlign w:val="superscript"/>
              </w:rPr>
              <w:endnoteReference w:id="24"/>
            </w:r>
            <w:r w:rsidRPr="00E70E0A">
              <w:rPr>
                <w:rFonts w:eastAsia="Times New Roman"/>
                <w:szCs w:val="22"/>
                <w:lang w:val="el-GR"/>
              </w:rPr>
              <w:t xml:space="preserve"> :</w:t>
            </w:r>
          </w:p>
          <w:p w:rsidR="00F90323" w:rsidRPr="00E70E0A" w:rsidRDefault="00F90323" w:rsidP="00147F4B">
            <w:pPr>
              <w:rPr>
                <w:rFonts w:eastAsia="Times New Roman"/>
                <w:szCs w:val="22"/>
                <w:lang w:val="el-GR"/>
              </w:rPr>
            </w:pPr>
            <w:r w:rsidRPr="00E70E0A">
              <w:rPr>
                <w:rFonts w:eastAsia="Times New Roman"/>
                <w:szCs w:val="22"/>
                <w:lang w:val="el-GR"/>
              </w:rPr>
              <w:t xml:space="preserve">α) πτώχευση, ή </w:t>
            </w:r>
          </w:p>
          <w:p w:rsidR="00F90323" w:rsidRPr="00E70E0A" w:rsidRDefault="00F90323" w:rsidP="00147F4B">
            <w:pPr>
              <w:rPr>
                <w:rFonts w:eastAsia="Times New Roman"/>
                <w:szCs w:val="22"/>
                <w:lang w:val="el-GR"/>
              </w:rPr>
            </w:pPr>
            <w:r w:rsidRPr="00E70E0A">
              <w:rPr>
                <w:rFonts w:eastAsia="Times New Roman"/>
                <w:szCs w:val="22"/>
                <w:lang w:val="el-GR"/>
              </w:rPr>
              <w:t>β) διαδικασία εξυγίανσης, ή</w:t>
            </w:r>
          </w:p>
          <w:p w:rsidR="00F90323" w:rsidRPr="00E70E0A" w:rsidRDefault="00F90323" w:rsidP="00147F4B">
            <w:pPr>
              <w:rPr>
                <w:rFonts w:eastAsia="Times New Roman"/>
                <w:szCs w:val="22"/>
                <w:lang w:val="el-GR"/>
              </w:rPr>
            </w:pPr>
            <w:r w:rsidRPr="00E70E0A">
              <w:rPr>
                <w:rFonts w:eastAsia="Times New Roman"/>
                <w:szCs w:val="22"/>
                <w:lang w:val="el-GR"/>
              </w:rPr>
              <w:t>γ) ειδική εκκαθάριση, ή</w:t>
            </w:r>
          </w:p>
          <w:p w:rsidR="00F90323" w:rsidRPr="00E70E0A" w:rsidRDefault="00F90323" w:rsidP="00147F4B">
            <w:pPr>
              <w:rPr>
                <w:rFonts w:eastAsia="Times New Roman"/>
                <w:szCs w:val="22"/>
                <w:lang w:val="el-GR"/>
              </w:rPr>
            </w:pPr>
            <w:r w:rsidRPr="00E70E0A">
              <w:rPr>
                <w:rFonts w:eastAsia="Times New Roman"/>
                <w:szCs w:val="22"/>
                <w:lang w:val="el-GR"/>
              </w:rPr>
              <w:t>δ) αναγκαστική διαχείριση από εκκαθαριστή ή από το δικαστήριο, ή</w:t>
            </w:r>
          </w:p>
          <w:p w:rsidR="00F90323" w:rsidRPr="00E70E0A" w:rsidRDefault="00F90323" w:rsidP="00147F4B">
            <w:pPr>
              <w:rPr>
                <w:rFonts w:eastAsia="Times New Roman"/>
                <w:szCs w:val="22"/>
                <w:lang w:val="el-GR"/>
              </w:rPr>
            </w:pPr>
            <w:r w:rsidRPr="00E70E0A">
              <w:rPr>
                <w:rFonts w:eastAsia="Times New Roman"/>
                <w:szCs w:val="22"/>
                <w:lang w:val="el-GR"/>
              </w:rPr>
              <w:t xml:space="preserve">ε) έχει υπαχθεί σε διαδικασία πτωχευτικού συμβιβασμού, ή </w:t>
            </w:r>
          </w:p>
          <w:p w:rsidR="00F90323" w:rsidRPr="00E70E0A" w:rsidRDefault="00F90323" w:rsidP="00147F4B">
            <w:pPr>
              <w:rPr>
                <w:rFonts w:eastAsia="Times New Roman"/>
                <w:szCs w:val="22"/>
                <w:lang w:val="el-GR"/>
              </w:rPr>
            </w:pPr>
            <w:r w:rsidRPr="00E70E0A">
              <w:rPr>
                <w:rFonts w:eastAsia="Times New Roman"/>
                <w:szCs w:val="22"/>
                <w:lang w:val="el-GR"/>
              </w:rPr>
              <w:t xml:space="preserve">στ) αναστολή επιχειρηματικών δραστηριοτήτων, ή </w:t>
            </w:r>
          </w:p>
          <w:p w:rsidR="00F90323" w:rsidRPr="00E70E0A" w:rsidRDefault="00F90323" w:rsidP="00147F4B">
            <w:pPr>
              <w:rPr>
                <w:rFonts w:eastAsia="Times New Roman"/>
                <w:szCs w:val="22"/>
                <w:lang w:val="el-GR"/>
              </w:rPr>
            </w:pPr>
            <w:r w:rsidRPr="00E70E0A">
              <w:rPr>
                <w:rFonts w:eastAsia="Times New Roman"/>
                <w:szCs w:val="22"/>
                <w:lang w:val="el-GR"/>
              </w:rPr>
              <w:t>ζ) σε οποιαδήποτε ανάλογη κατάσταση προκύπτουσα από παρόμοια διαδικασία προβλεπόμενη σε εθνικές διατάξεις νόμου</w:t>
            </w:r>
          </w:p>
          <w:p w:rsidR="00F90323" w:rsidRPr="00E70E0A" w:rsidRDefault="00F90323" w:rsidP="00147F4B">
            <w:pPr>
              <w:rPr>
                <w:rFonts w:eastAsia="Times New Roman"/>
                <w:szCs w:val="22"/>
                <w:lang w:val="el-GR"/>
              </w:rPr>
            </w:pPr>
            <w:r w:rsidRPr="00E70E0A">
              <w:rPr>
                <w:rFonts w:eastAsia="Times New Roman"/>
                <w:szCs w:val="22"/>
                <w:lang w:val="el-GR"/>
              </w:rPr>
              <w:t>Εάν ναι:</w:t>
            </w:r>
          </w:p>
          <w:p w:rsidR="00F90323" w:rsidRPr="00E70E0A" w:rsidRDefault="00F90323" w:rsidP="00147F4B">
            <w:pPr>
              <w:rPr>
                <w:rFonts w:eastAsia="Times New Roman"/>
                <w:szCs w:val="22"/>
                <w:lang w:val="el-GR"/>
              </w:rPr>
            </w:pPr>
            <w:r w:rsidRPr="00E70E0A">
              <w:rPr>
                <w:rFonts w:eastAsia="Times New Roman"/>
                <w:szCs w:val="22"/>
                <w:lang w:val="el-GR"/>
              </w:rPr>
              <w:t>- Παραθέστε λεπτομερή στοιχεία:</w:t>
            </w:r>
          </w:p>
          <w:p w:rsidR="00F90323" w:rsidRPr="00E70E0A" w:rsidRDefault="00F90323" w:rsidP="00147F4B">
            <w:pPr>
              <w:rPr>
                <w:rFonts w:eastAsia="Times New Roman"/>
                <w:szCs w:val="22"/>
                <w:lang w:val="el-GR"/>
              </w:rPr>
            </w:pPr>
            <w:r w:rsidRPr="00E70E0A">
              <w:rPr>
                <w:rFonts w:eastAsia="Times New Roman"/>
                <w:szCs w:val="22"/>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E70E0A">
              <w:rPr>
                <w:rFonts w:eastAsia="Times New Roman"/>
                <w:szCs w:val="22"/>
                <w:vertAlign w:val="superscript"/>
              </w:rPr>
              <w:endnoteReference w:id="25"/>
            </w:r>
            <w:r w:rsidRPr="00E70E0A">
              <w:rPr>
                <w:rFonts w:eastAsia="Times New Roman"/>
                <w:szCs w:val="22"/>
                <w:vertAlign w:val="superscript"/>
                <w:lang w:val="el-GR"/>
              </w:rPr>
              <w:t xml:space="preserve"> </w:t>
            </w:r>
          </w:p>
          <w:p w:rsidR="00F90323" w:rsidRPr="00E70E0A" w:rsidRDefault="00F90323" w:rsidP="00147F4B">
            <w:pPr>
              <w:rPr>
                <w:rFonts w:eastAsia="Times New Roman"/>
                <w:szCs w:val="22"/>
                <w:lang w:val="el-GR"/>
              </w:rPr>
            </w:pPr>
            <w:r w:rsidRPr="00E70E0A">
              <w:rPr>
                <w:rFonts w:eastAsia="Times New Roman"/>
                <w:szCs w:val="22"/>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0323" w:rsidRPr="00E70E0A" w:rsidRDefault="00F90323" w:rsidP="00147F4B">
            <w:pPr>
              <w:snapToGrid w:val="0"/>
              <w:jc w:val="left"/>
              <w:rPr>
                <w:rFonts w:eastAsia="Times New Roman"/>
                <w:szCs w:val="22"/>
                <w:lang w:val="el-GR"/>
              </w:rPr>
            </w:pPr>
            <w:r w:rsidRPr="00E70E0A">
              <w:rPr>
                <w:rFonts w:eastAsia="Times New Roman"/>
                <w:szCs w:val="22"/>
                <w:lang w:val="el-GR"/>
              </w:rPr>
              <w:t>[] Ναι [] Όχι</w:t>
            </w:r>
          </w:p>
          <w:p w:rsidR="00F90323" w:rsidRPr="00E70E0A" w:rsidRDefault="00F90323" w:rsidP="00147F4B">
            <w:pPr>
              <w:snapToGrid w:val="0"/>
              <w:jc w:val="left"/>
              <w:rPr>
                <w:rFonts w:eastAsia="Times New Roman"/>
                <w:szCs w:val="22"/>
                <w:lang w:val="el-GR"/>
              </w:rPr>
            </w:pPr>
          </w:p>
          <w:p w:rsidR="00F90323" w:rsidRPr="00E70E0A" w:rsidRDefault="00F90323" w:rsidP="00147F4B">
            <w:pPr>
              <w:snapToGrid w:val="0"/>
              <w:jc w:val="left"/>
              <w:rPr>
                <w:rFonts w:eastAsia="Times New Roman"/>
                <w:szCs w:val="22"/>
                <w:lang w:val="el-GR"/>
              </w:rPr>
            </w:pPr>
          </w:p>
          <w:p w:rsidR="00F90323" w:rsidRPr="00E70E0A" w:rsidRDefault="00F90323" w:rsidP="00147F4B">
            <w:pPr>
              <w:snapToGrid w:val="0"/>
              <w:jc w:val="left"/>
              <w:rPr>
                <w:rFonts w:eastAsia="Times New Roman"/>
                <w:szCs w:val="22"/>
                <w:lang w:val="el-GR"/>
              </w:rPr>
            </w:pPr>
          </w:p>
          <w:p w:rsidR="00F90323" w:rsidRPr="00E70E0A" w:rsidRDefault="00F90323" w:rsidP="00147F4B">
            <w:pPr>
              <w:snapToGrid w:val="0"/>
              <w:jc w:val="left"/>
              <w:rPr>
                <w:rFonts w:eastAsia="Times New Roman"/>
                <w:szCs w:val="22"/>
                <w:lang w:val="el-GR"/>
              </w:rPr>
            </w:pPr>
          </w:p>
          <w:p w:rsidR="00F90323" w:rsidRPr="00E70E0A" w:rsidRDefault="00F90323" w:rsidP="00147F4B">
            <w:pPr>
              <w:snapToGrid w:val="0"/>
              <w:jc w:val="left"/>
              <w:rPr>
                <w:rFonts w:eastAsia="Times New Roman"/>
                <w:szCs w:val="22"/>
                <w:lang w:val="el-GR"/>
              </w:rPr>
            </w:pPr>
          </w:p>
          <w:p w:rsidR="00F90323" w:rsidRPr="00E70E0A" w:rsidRDefault="00F90323" w:rsidP="00147F4B">
            <w:pPr>
              <w:snapToGrid w:val="0"/>
              <w:jc w:val="left"/>
              <w:rPr>
                <w:rFonts w:eastAsia="Times New Roman"/>
                <w:szCs w:val="22"/>
                <w:lang w:val="el-GR"/>
              </w:rPr>
            </w:pPr>
          </w:p>
          <w:p w:rsidR="00F90323" w:rsidRPr="00E70E0A" w:rsidRDefault="00F90323" w:rsidP="00147F4B">
            <w:pPr>
              <w:snapToGrid w:val="0"/>
              <w:jc w:val="left"/>
              <w:rPr>
                <w:rFonts w:eastAsia="Times New Roman"/>
                <w:szCs w:val="22"/>
                <w:lang w:val="el-GR"/>
              </w:rPr>
            </w:pPr>
          </w:p>
          <w:p w:rsidR="00F90323" w:rsidRPr="00E70E0A" w:rsidRDefault="00F90323" w:rsidP="00147F4B">
            <w:pPr>
              <w:snapToGrid w:val="0"/>
              <w:jc w:val="left"/>
              <w:rPr>
                <w:rFonts w:eastAsia="Times New Roman"/>
                <w:szCs w:val="22"/>
                <w:lang w:val="el-GR"/>
              </w:rPr>
            </w:pPr>
          </w:p>
          <w:p w:rsidR="00F90323" w:rsidRPr="00E70E0A" w:rsidRDefault="00F90323" w:rsidP="00147F4B">
            <w:pPr>
              <w:snapToGrid w:val="0"/>
              <w:jc w:val="left"/>
              <w:rPr>
                <w:rFonts w:eastAsia="Times New Roman"/>
                <w:szCs w:val="22"/>
                <w:lang w:val="el-GR"/>
              </w:rPr>
            </w:pPr>
          </w:p>
          <w:p w:rsidR="00F90323" w:rsidRPr="00E70E0A" w:rsidRDefault="00F90323" w:rsidP="00147F4B">
            <w:pPr>
              <w:snapToGrid w:val="0"/>
              <w:jc w:val="left"/>
              <w:rPr>
                <w:rFonts w:eastAsia="Times New Roman"/>
                <w:szCs w:val="22"/>
                <w:lang w:val="el-GR"/>
              </w:rPr>
            </w:pPr>
          </w:p>
          <w:p w:rsidR="00F90323" w:rsidRPr="00E70E0A" w:rsidRDefault="00F90323" w:rsidP="00147F4B">
            <w:pPr>
              <w:jc w:val="left"/>
              <w:rPr>
                <w:rFonts w:eastAsia="Times New Roman"/>
                <w:szCs w:val="22"/>
                <w:lang w:val="el-GR"/>
              </w:rPr>
            </w:pPr>
            <w:r w:rsidRPr="00E70E0A">
              <w:rPr>
                <w:rFonts w:eastAsia="Times New Roman"/>
                <w:szCs w:val="22"/>
                <w:lang w:val="el-GR"/>
              </w:rPr>
              <w:t>-[.......................]</w:t>
            </w:r>
          </w:p>
          <w:p w:rsidR="00F90323" w:rsidRPr="00E70E0A" w:rsidRDefault="00F90323" w:rsidP="00147F4B">
            <w:pPr>
              <w:jc w:val="left"/>
              <w:rPr>
                <w:rFonts w:eastAsia="Times New Roman"/>
                <w:szCs w:val="22"/>
                <w:lang w:val="el-GR"/>
              </w:rPr>
            </w:pPr>
            <w:r w:rsidRPr="00E70E0A">
              <w:rPr>
                <w:rFonts w:eastAsia="Times New Roman"/>
                <w:szCs w:val="22"/>
                <w:lang w:val="el-GR"/>
              </w:rPr>
              <w:t>-[.......................]</w:t>
            </w:r>
          </w:p>
          <w:p w:rsidR="00F90323" w:rsidRPr="00E70E0A" w:rsidRDefault="00F90323" w:rsidP="00147F4B">
            <w:pPr>
              <w:jc w:val="left"/>
              <w:rPr>
                <w:rFonts w:eastAsia="Times New Roman"/>
                <w:szCs w:val="22"/>
                <w:lang w:val="el-GR"/>
              </w:rPr>
            </w:pPr>
          </w:p>
          <w:p w:rsidR="00F90323" w:rsidRPr="00E70E0A" w:rsidRDefault="00F90323" w:rsidP="00147F4B">
            <w:pPr>
              <w:jc w:val="left"/>
              <w:rPr>
                <w:rFonts w:eastAsia="Times New Roman"/>
                <w:szCs w:val="22"/>
                <w:lang w:val="el-GR"/>
              </w:rPr>
            </w:pPr>
          </w:p>
          <w:p w:rsidR="00F90323" w:rsidRPr="00E70E0A" w:rsidRDefault="00F90323" w:rsidP="00147F4B">
            <w:pPr>
              <w:jc w:val="left"/>
              <w:rPr>
                <w:rFonts w:eastAsia="Times New Roman"/>
                <w:szCs w:val="22"/>
                <w:lang w:val="el-GR"/>
              </w:rPr>
            </w:pPr>
          </w:p>
          <w:p w:rsidR="00F90323" w:rsidRPr="00E70E0A" w:rsidRDefault="00F90323" w:rsidP="00147F4B">
            <w:pPr>
              <w:jc w:val="left"/>
              <w:rPr>
                <w:rFonts w:eastAsia="Times New Roman"/>
                <w:i/>
                <w:szCs w:val="22"/>
                <w:lang w:val="el-GR"/>
              </w:rPr>
            </w:pPr>
          </w:p>
          <w:p w:rsidR="00F90323" w:rsidRPr="00E70E0A" w:rsidRDefault="00F90323" w:rsidP="00147F4B">
            <w:pPr>
              <w:jc w:val="left"/>
              <w:rPr>
                <w:rFonts w:eastAsia="Times New Roman"/>
                <w:i/>
                <w:szCs w:val="22"/>
                <w:lang w:val="el-GR"/>
              </w:rPr>
            </w:pPr>
          </w:p>
          <w:p w:rsidR="00F90323" w:rsidRPr="00E70E0A" w:rsidRDefault="00F90323" w:rsidP="00147F4B">
            <w:pPr>
              <w:jc w:val="left"/>
              <w:rPr>
                <w:rFonts w:eastAsia="Times New Roman"/>
                <w:i/>
                <w:szCs w:val="22"/>
                <w:lang w:val="el-GR"/>
              </w:rPr>
            </w:pPr>
          </w:p>
          <w:p w:rsidR="00F90323" w:rsidRPr="00E70E0A" w:rsidRDefault="00F90323" w:rsidP="00147F4B">
            <w:pPr>
              <w:jc w:val="left"/>
              <w:rPr>
                <w:rFonts w:eastAsia="Times New Roman"/>
                <w:i/>
                <w:szCs w:val="22"/>
                <w:lang w:val="el-GR"/>
              </w:rPr>
            </w:pPr>
          </w:p>
          <w:p w:rsidR="00F90323" w:rsidRPr="00E70E0A" w:rsidRDefault="00F90323" w:rsidP="00147F4B">
            <w:pPr>
              <w:jc w:val="left"/>
              <w:rPr>
                <w:rFonts w:eastAsia="Times New Roman"/>
                <w:szCs w:val="22"/>
                <w:lang w:val="el-GR"/>
              </w:rPr>
            </w:pPr>
            <w:r w:rsidRPr="00E70E0A">
              <w:rPr>
                <w:rFonts w:eastAsia="Times New Roman"/>
                <w:i/>
                <w:szCs w:val="22"/>
                <w:lang w:val="el-GR"/>
              </w:rPr>
              <w:t>(διαδικτυακή διεύθυνση, αρχή ή φορέας έκδοσης, επακριβή στοιχεία αναφοράς των εγγράφων): [……][……][……]</w:t>
            </w:r>
          </w:p>
        </w:tc>
      </w:tr>
      <w:tr w:rsidR="00F90323" w:rsidRPr="00E70E0A" w:rsidTr="00147F4B">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F90323" w:rsidRPr="00E70E0A" w:rsidRDefault="00F90323" w:rsidP="00147F4B">
            <w:pPr>
              <w:rPr>
                <w:rFonts w:eastAsia="Times New Roman"/>
                <w:b/>
                <w:szCs w:val="22"/>
                <w:lang w:val="el-GR"/>
              </w:rPr>
            </w:pPr>
            <w:r w:rsidRPr="00E70E0A">
              <w:rPr>
                <w:rFonts w:eastAsia="Calibri"/>
                <w:b/>
                <w:szCs w:val="22"/>
                <w:lang w:val="el-GR"/>
              </w:rPr>
              <w:t xml:space="preserve">Έχει διαπράξει ο </w:t>
            </w:r>
            <w:r w:rsidRPr="00E70E0A">
              <w:rPr>
                <w:rFonts w:eastAsia="Times New Roman"/>
                <w:szCs w:val="22"/>
                <w:lang w:val="el-GR"/>
              </w:rPr>
              <w:t xml:space="preserve">οικονομικός φορέας </w:t>
            </w:r>
            <w:r w:rsidRPr="00E70E0A">
              <w:rPr>
                <w:rFonts w:eastAsia="Times New Roman"/>
                <w:b/>
                <w:szCs w:val="22"/>
                <w:lang w:val="el-GR"/>
              </w:rPr>
              <w:t>σοβαρό επαγγελματικό παράπτωμα</w:t>
            </w:r>
            <w:r w:rsidRPr="00E70E0A">
              <w:rPr>
                <w:rFonts w:eastAsia="Times New Roman"/>
                <w:szCs w:val="22"/>
                <w:vertAlign w:val="superscript"/>
              </w:rPr>
              <w:endnoteReference w:id="26"/>
            </w:r>
            <w:r w:rsidRPr="00E70E0A">
              <w:rPr>
                <w:rFonts w:eastAsia="Times New Roman"/>
                <w:szCs w:val="22"/>
                <w:lang w:val="el-GR"/>
              </w:rPr>
              <w:t>;</w:t>
            </w:r>
          </w:p>
          <w:p w:rsidR="00F90323" w:rsidRPr="00E70E0A" w:rsidRDefault="00F90323" w:rsidP="00147F4B">
            <w:pPr>
              <w:rPr>
                <w:rFonts w:eastAsia="Times New Roman"/>
                <w:szCs w:val="22"/>
                <w:lang w:val="el-GR"/>
              </w:rPr>
            </w:pPr>
            <w:r w:rsidRPr="00E70E0A">
              <w:rPr>
                <w:rFonts w:eastAsia="Times New Roman"/>
                <w:b/>
                <w:szCs w:val="22"/>
                <w:lang w:val="el-GR"/>
              </w:rPr>
              <w:lastRenderedPageBreak/>
              <w:t>Εάν ναι</w:t>
            </w:r>
            <w:r w:rsidRPr="00E70E0A">
              <w:rPr>
                <w:rFonts w:eastAsia="Times New Roman"/>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0323" w:rsidRPr="00E70E0A" w:rsidRDefault="00F90323" w:rsidP="00147F4B">
            <w:pPr>
              <w:jc w:val="left"/>
              <w:rPr>
                <w:rFonts w:eastAsia="Times New Roman"/>
                <w:szCs w:val="22"/>
              </w:rPr>
            </w:pPr>
            <w:r w:rsidRPr="00E70E0A">
              <w:rPr>
                <w:rFonts w:eastAsia="Times New Roman"/>
                <w:szCs w:val="22"/>
              </w:rPr>
              <w:lastRenderedPageBreak/>
              <w:t>[] Ναι [] Όχι</w:t>
            </w:r>
          </w:p>
          <w:p w:rsidR="00F90323" w:rsidRPr="00E70E0A" w:rsidRDefault="00F90323" w:rsidP="00147F4B">
            <w:pPr>
              <w:rPr>
                <w:rFonts w:eastAsia="Times New Roman"/>
                <w:szCs w:val="22"/>
              </w:rPr>
            </w:pPr>
          </w:p>
          <w:p w:rsidR="00F90323" w:rsidRPr="00E70E0A" w:rsidRDefault="00F90323" w:rsidP="00147F4B">
            <w:pPr>
              <w:rPr>
                <w:rFonts w:eastAsia="Times New Roman"/>
                <w:szCs w:val="22"/>
              </w:rPr>
            </w:pPr>
            <w:r w:rsidRPr="00E70E0A">
              <w:rPr>
                <w:rFonts w:eastAsia="Times New Roman"/>
                <w:szCs w:val="22"/>
              </w:rPr>
              <w:lastRenderedPageBreak/>
              <w:t>[.......................]</w:t>
            </w:r>
          </w:p>
        </w:tc>
      </w:tr>
      <w:tr w:rsidR="00F90323" w:rsidRPr="00E70E0A" w:rsidTr="00147F4B">
        <w:trPr>
          <w:trHeight w:val="257"/>
          <w:jc w:val="center"/>
        </w:trPr>
        <w:tc>
          <w:tcPr>
            <w:tcW w:w="4479" w:type="dxa"/>
            <w:vMerge/>
            <w:tcBorders>
              <w:left w:val="single" w:sz="4" w:space="0" w:color="000000"/>
              <w:bottom w:val="single" w:sz="4" w:space="0" w:color="000000"/>
            </w:tcBorders>
            <w:shd w:val="clear" w:color="auto" w:fill="auto"/>
          </w:tcPr>
          <w:p w:rsidR="00F90323" w:rsidRPr="00E70E0A" w:rsidRDefault="00F90323" w:rsidP="00147F4B">
            <w:pPr>
              <w:snapToGrid w:val="0"/>
              <w:rPr>
                <w:rFonts w:eastAsia="Times New Roman"/>
                <w:szCs w:val="22"/>
              </w:rPr>
            </w:pPr>
          </w:p>
        </w:tc>
        <w:tc>
          <w:tcPr>
            <w:tcW w:w="4479" w:type="dxa"/>
            <w:tcBorders>
              <w:left w:val="single" w:sz="4" w:space="0" w:color="000000"/>
              <w:bottom w:val="single" w:sz="4" w:space="0" w:color="000000"/>
              <w:right w:val="single" w:sz="4" w:space="0" w:color="000000"/>
            </w:tcBorders>
            <w:shd w:val="clear" w:color="auto" w:fill="auto"/>
          </w:tcPr>
          <w:p w:rsidR="00F90323" w:rsidRPr="00E70E0A" w:rsidRDefault="00F90323" w:rsidP="00147F4B">
            <w:pPr>
              <w:rPr>
                <w:rFonts w:eastAsia="Times New Roman"/>
                <w:szCs w:val="22"/>
                <w:lang w:val="el-GR"/>
              </w:rPr>
            </w:pPr>
            <w:r w:rsidRPr="00E70E0A">
              <w:rPr>
                <w:rFonts w:eastAsia="Times New Roman"/>
                <w:b/>
                <w:szCs w:val="22"/>
                <w:lang w:val="el-GR"/>
              </w:rPr>
              <w:t>Εάν ναι</w:t>
            </w:r>
            <w:r w:rsidRPr="00E70E0A">
              <w:rPr>
                <w:rFonts w:eastAsia="Times New Roman"/>
                <w:szCs w:val="22"/>
                <w:lang w:val="el-GR"/>
              </w:rPr>
              <w:t xml:space="preserve">, έχει λάβει ο οικονομικός φορέας μέτρα αυτοκάθαρσης; </w:t>
            </w:r>
          </w:p>
          <w:p w:rsidR="00F90323" w:rsidRPr="00E70E0A" w:rsidRDefault="00F90323" w:rsidP="00147F4B">
            <w:pPr>
              <w:jc w:val="left"/>
              <w:rPr>
                <w:rFonts w:eastAsia="Times New Roman"/>
                <w:b/>
                <w:szCs w:val="22"/>
                <w:lang w:val="el-GR"/>
              </w:rPr>
            </w:pPr>
            <w:r w:rsidRPr="00E70E0A">
              <w:rPr>
                <w:rFonts w:eastAsia="Times New Roman"/>
                <w:szCs w:val="22"/>
                <w:lang w:val="el-GR"/>
              </w:rPr>
              <w:t>[] Ναι [] Όχι</w:t>
            </w:r>
          </w:p>
          <w:p w:rsidR="00F90323" w:rsidRPr="00E70E0A" w:rsidRDefault="00F90323" w:rsidP="00147F4B">
            <w:pPr>
              <w:jc w:val="left"/>
              <w:rPr>
                <w:rFonts w:eastAsia="Times New Roman"/>
                <w:szCs w:val="22"/>
                <w:lang w:val="el-GR"/>
              </w:rPr>
            </w:pPr>
            <w:r w:rsidRPr="00E70E0A">
              <w:rPr>
                <w:rFonts w:eastAsia="Times New Roman"/>
                <w:b/>
                <w:szCs w:val="22"/>
                <w:lang w:val="el-GR"/>
              </w:rPr>
              <w:t>Εάν το έχει πράξει,</w:t>
            </w:r>
            <w:r w:rsidRPr="00E70E0A">
              <w:rPr>
                <w:rFonts w:eastAsia="Times New Roman"/>
                <w:szCs w:val="22"/>
                <w:lang w:val="el-GR"/>
              </w:rPr>
              <w:t xml:space="preserve"> περιγράψτε τα μέτρα που λήφθηκαν: </w:t>
            </w:r>
          </w:p>
          <w:p w:rsidR="00F90323" w:rsidRPr="00E70E0A" w:rsidRDefault="00F90323" w:rsidP="00147F4B">
            <w:pPr>
              <w:jc w:val="left"/>
              <w:rPr>
                <w:rFonts w:eastAsia="Times New Roman"/>
                <w:szCs w:val="22"/>
              </w:rPr>
            </w:pPr>
            <w:r w:rsidRPr="00E70E0A">
              <w:rPr>
                <w:rFonts w:eastAsia="Times New Roman"/>
                <w:szCs w:val="22"/>
              </w:rPr>
              <w:t>[..........……]</w:t>
            </w:r>
          </w:p>
        </w:tc>
      </w:tr>
      <w:tr w:rsidR="00F90323" w:rsidRPr="00E70E0A" w:rsidTr="00147F4B">
        <w:trPr>
          <w:trHeight w:val="1544"/>
          <w:jc w:val="center"/>
        </w:trPr>
        <w:tc>
          <w:tcPr>
            <w:tcW w:w="4479" w:type="dxa"/>
            <w:vMerge w:val="restart"/>
            <w:tcBorders>
              <w:left w:val="single" w:sz="4" w:space="0" w:color="000000"/>
              <w:bottom w:val="single" w:sz="4" w:space="0" w:color="000000"/>
            </w:tcBorders>
            <w:shd w:val="clear" w:color="auto" w:fill="auto"/>
          </w:tcPr>
          <w:p w:rsidR="00F90323" w:rsidRPr="00E70E0A" w:rsidRDefault="00F90323" w:rsidP="00147F4B">
            <w:pPr>
              <w:rPr>
                <w:rFonts w:eastAsia="Times New Roman"/>
                <w:b/>
                <w:szCs w:val="22"/>
                <w:lang w:val="el-GR"/>
              </w:rPr>
            </w:pPr>
            <w:r w:rsidRPr="00E70E0A">
              <w:rPr>
                <w:rFonts w:eastAsia="Calibri"/>
                <w:b/>
                <w:szCs w:val="22"/>
                <w:lang w:val="el-GR"/>
              </w:rPr>
              <w:t>Έχει συνάψει</w:t>
            </w:r>
            <w:r w:rsidRPr="00E70E0A">
              <w:rPr>
                <w:rFonts w:eastAsia="Times New Roman"/>
                <w:szCs w:val="22"/>
                <w:lang w:val="el-GR"/>
              </w:rPr>
              <w:t xml:space="preserve"> ο οικονομικός φορέας </w:t>
            </w:r>
            <w:r w:rsidRPr="00E70E0A">
              <w:rPr>
                <w:rFonts w:eastAsia="Times New Roman"/>
                <w:b/>
                <w:szCs w:val="22"/>
                <w:lang w:val="el-GR"/>
              </w:rPr>
              <w:t>συμφωνίες</w:t>
            </w:r>
            <w:r w:rsidRPr="00E70E0A">
              <w:rPr>
                <w:rFonts w:eastAsia="Times New Roman"/>
                <w:szCs w:val="22"/>
                <w:lang w:val="el-GR"/>
              </w:rPr>
              <w:t xml:space="preserve"> με άλλους οικονομικούς φορείς </w:t>
            </w:r>
            <w:r w:rsidRPr="00E70E0A">
              <w:rPr>
                <w:rFonts w:eastAsia="Times New Roman"/>
                <w:b/>
                <w:szCs w:val="22"/>
                <w:lang w:val="el-GR"/>
              </w:rPr>
              <w:t>με σκοπό τη στρέβλωση του ανταγωνισμού</w:t>
            </w:r>
            <w:r w:rsidRPr="00E70E0A">
              <w:rPr>
                <w:rFonts w:eastAsia="Times New Roman"/>
                <w:szCs w:val="22"/>
                <w:lang w:val="el-GR"/>
              </w:rPr>
              <w:t>;</w:t>
            </w:r>
          </w:p>
          <w:p w:rsidR="00F90323" w:rsidRPr="00E70E0A" w:rsidRDefault="00F90323" w:rsidP="00147F4B">
            <w:pPr>
              <w:rPr>
                <w:rFonts w:eastAsia="Times New Roman"/>
                <w:szCs w:val="22"/>
                <w:lang w:val="el-GR"/>
              </w:rPr>
            </w:pPr>
            <w:r w:rsidRPr="00E70E0A">
              <w:rPr>
                <w:rFonts w:eastAsia="Times New Roman"/>
                <w:b/>
                <w:szCs w:val="22"/>
                <w:lang w:val="el-GR"/>
              </w:rPr>
              <w:t>Εάν ναι</w:t>
            </w:r>
            <w:r w:rsidRPr="00E70E0A">
              <w:rPr>
                <w:rFonts w:eastAsia="Times New Roman"/>
                <w:szCs w:val="22"/>
                <w:lang w:val="el-GR"/>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F90323" w:rsidRPr="00E70E0A" w:rsidRDefault="00F90323" w:rsidP="00147F4B">
            <w:pPr>
              <w:jc w:val="left"/>
              <w:rPr>
                <w:rFonts w:eastAsia="Times New Roman"/>
                <w:szCs w:val="22"/>
              </w:rPr>
            </w:pPr>
            <w:r w:rsidRPr="00E70E0A">
              <w:rPr>
                <w:rFonts w:eastAsia="Times New Roman"/>
                <w:szCs w:val="22"/>
              </w:rPr>
              <w:t>[] Ναι [] Όχι</w:t>
            </w:r>
          </w:p>
          <w:p w:rsidR="00F90323" w:rsidRPr="00E70E0A" w:rsidRDefault="00F90323" w:rsidP="00147F4B">
            <w:pPr>
              <w:jc w:val="left"/>
              <w:rPr>
                <w:rFonts w:eastAsia="Times New Roman"/>
                <w:szCs w:val="22"/>
              </w:rPr>
            </w:pPr>
          </w:p>
          <w:p w:rsidR="00F90323" w:rsidRPr="00E70E0A" w:rsidRDefault="00F90323" w:rsidP="00147F4B">
            <w:pPr>
              <w:jc w:val="left"/>
              <w:rPr>
                <w:rFonts w:eastAsia="Times New Roman"/>
                <w:szCs w:val="22"/>
              </w:rPr>
            </w:pPr>
          </w:p>
          <w:p w:rsidR="00F90323" w:rsidRPr="00E70E0A" w:rsidRDefault="00F90323" w:rsidP="00147F4B">
            <w:pPr>
              <w:jc w:val="left"/>
              <w:rPr>
                <w:rFonts w:eastAsia="Times New Roman"/>
                <w:szCs w:val="22"/>
              </w:rPr>
            </w:pPr>
            <w:r w:rsidRPr="00E70E0A">
              <w:rPr>
                <w:rFonts w:eastAsia="Times New Roman"/>
                <w:szCs w:val="22"/>
              </w:rPr>
              <w:t>[…...........]</w:t>
            </w:r>
          </w:p>
          <w:p w:rsidR="00F90323" w:rsidRPr="00E70E0A" w:rsidRDefault="00F90323" w:rsidP="00147F4B">
            <w:pPr>
              <w:jc w:val="left"/>
              <w:rPr>
                <w:rFonts w:eastAsia="Times New Roman"/>
                <w:szCs w:val="22"/>
              </w:rPr>
            </w:pPr>
          </w:p>
        </w:tc>
      </w:tr>
      <w:tr w:rsidR="00F90323" w:rsidRPr="00E70E0A" w:rsidTr="00147F4B">
        <w:trPr>
          <w:trHeight w:val="514"/>
          <w:jc w:val="center"/>
        </w:trPr>
        <w:tc>
          <w:tcPr>
            <w:tcW w:w="4479" w:type="dxa"/>
            <w:vMerge/>
            <w:tcBorders>
              <w:left w:val="single" w:sz="4" w:space="0" w:color="000000"/>
              <w:bottom w:val="single" w:sz="4" w:space="0" w:color="000000"/>
            </w:tcBorders>
            <w:shd w:val="clear" w:color="auto" w:fill="auto"/>
          </w:tcPr>
          <w:p w:rsidR="00F90323" w:rsidRPr="00E70E0A" w:rsidRDefault="00F90323" w:rsidP="00147F4B">
            <w:pPr>
              <w:snapToGrid w:val="0"/>
              <w:rPr>
                <w:rFonts w:eastAsia="Times New Roman"/>
                <w:szCs w:val="22"/>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0323" w:rsidRPr="00E70E0A" w:rsidRDefault="00F90323" w:rsidP="00147F4B">
            <w:pPr>
              <w:rPr>
                <w:rFonts w:eastAsia="Times New Roman"/>
                <w:szCs w:val="22"/>
                <w:lang w:val="el-GR"/>
              </w:rPr>
            </w:pPr>
            <w:r w:rsidRPr="00E70E0A">
              <w:rPr>
                <w:rFonts w:eastAsia="Times New Roman"/>
                <w:b/>
                <w:szCs w:val="22"/>
                <w:lang w:val="el-GR"/>
              </w:rPr>
              <w:t>Εάν ναι</w:t>
            </w:r>
            <w:r w:rsidRPr="00E70E0A">
              <w:rPr>
                <w:rFonts w:eastAsia="Times New Roman"/>
                <w:szCs w:val="22"/>
                <w:lang w:val="el-GR"/>
              </w:rPr>
              <w:t xml:space="preserve">, έχει λάβει ο οικονομικός φορέας μέτρα αυτοκάθαρσης; </w:t>
            </w:r>
          </w:p>
          <w:p w:rsidR="00F90323" w:rsidRPr="00E70E0A" w:rsidRDefault="00F90323" w:rsidP="00147F4B">
            <w:pPr>
              <w:jc w:val="left"/>
              <w:rPr>
                <w:rFonts w:eastAsia="Times New Roman"/>
                <w:b/>
                <w:szCs w:val="22"/>
                <w:lang w:val="el-GR"/>
              </w:rPr>
            </w:pPr>
            <w:r w:rsidRPr="00E70E0A">
              <w:rPr>
                <w:rFonts w:eastAsia="Times New Roman"/>
                <w:szCs w:val="22"/>
                <w:lang w:val="el-GR"/>
              </w:rPr>
              <w:t>[] Ναι [] Όχι</w:t>
            </w:r>
          </w:p>
          <w:p w:rsidR="00F90323" w:rsidRPr="00E70E0A" w:rsidRDefault="00F90323" w:rsidP="00147F4B">
            <w:pPr>
              <w:jc w:val="left"/>
              <w:rPr>
                <w:rFonts w:eastAsia="Times New Roman"/>
                <w:szCs w:val="22"/>
                <w:lang w:val="el-GR"/>
              </w:rPr>
            </w:pPr>
            <w:r w:rsidRPr="00E70E0A">
              <w:rPr>
                <w:rFonts w:eastAsia="Times New Roman"/>
                <w:b/>
                <w:szCs w:val="22"/>
                <w:lang w:val="el-GR"/>
              </w:rPr>
              <w:t>Εάν το έχει πράξει,</w:t>
            </w:r>
            <w:r w:rsidRPr="00E70E0A">
              <w:rPr>
                <w:rFonts w:eastAsia="Times New Roman"/>
                <w:szCs w:val="22"/>
                <w:lang w:val="el-GR"/>
              </w:rPr>
              <w:t xml:space="preserve"> περιγράψτε τα μέτρα που λήφθηκαν:</w:t>
            </w:r>
          </w:p>
          <w:p w:rsidR="00F90323" w:rsidRPr="00E70E0A" w:rsidRDefault="00F90323" w:rsidP="00147F4B">
            <w:pPr>
              <w:jc w:val="left"/>
              <w:rPr>
                <w:rFonts w:eastAsia="Times New Roman"/>
                <w:szCs w:val="22"/>
              </w:rPr>
            </w:pPr>
            <w:r w:rsidRPr="00E70E0A">
              <w:rPr>
                <w:rFonts w:eastAsia="Times New Roman"/>
                <w:szCs w:val="22"/>
              </w:rPr>
              <w:t>[……]</w:t>
            </w:r>
          </w:p>
        </w:tc>
      </w:tr>
      <w:tr w:rsidR="00F90323" w:rsidRPr="00E70E0A" w:rsidTr="00147F4B">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F90323" w:rsidRPr="00E70E0A" w:rsidRDefault="00F90323" w:rsidP="00147F4B">
            <w:pPr>
              <w:rPr>
                <w:rFonts w:eastAsia="Times New Roman"/>
                <w:b/>
                <w:szCs w:val="22"/>
                <w:lang w:val="el-GR"/>
              </w:rPr>
            </w:pPr>
            <w:r w:rsidRPr="00E70E0A">
              <w:rPr>
                <w:rFonts w:eastAsia="Calibri"/>
                <w:b/>
                <w:szCs w:val="22"/>
                <w:lang w:val="el-GR"/>
              </w:rPr>
              <w:t xml:space="preserve">Γνωρίζει ο οικονομικός φορέας την ύπαρξη τυχόν </w:t>
            </w:r>
            <w:r w:rsidRPr="00E70E0A">
              <w:rPr>
                <w:rFonts w:eastAsia="Times New Roman"/>
                <w:b/>
                <w:szCs w:val="22"/>
                <w:lang w:val="el-GR"/>
              </w:rPr>
              <w:t>σύγκρουσης συμφερόντων</w:t>
            </w:r>
            <w:r w:rsidRPr="00E70E0A">
              <w:rPr>
                <w:rFonts w:eastAsia="Times New Roman"/>
                <w:b/>
                <w:szCs w:val="22"/>
                <w:vertAlign w:val="superscript"/>
              </w:rPr>
              <w:endnoteReference w:id="27"/>
            </w:r>
            <w:r w:rsidRPr="00E70E0A">
              <w:rPr>
                <w:rFonts w:eastAsia="Times New Roman"/>
                <w:szCs w:val="22"/>
                <w:lang w:val="el-GR"/>
              </w:rPr>
              <w:t>, λόγω της συμμετοχής του στη διαδικασία ανάθεσης της σύμβασης;</w:t>
            </w:r>
          </w:p>
          <w:p w:rsidR="00F90323" w:rsidRPr="00E70E0A" w:rsidRDefault="00F90323" w:rsidP="00147F4B">
            <w:pPr>
              <w:rPr>
                <w:rFonts w:eastAsia="Times New Roman"/>
                <w:szCs w:val="22"/>
                <w:lang w:val="el-GR"/>
              </w:rPr>
            </w:pPr>
            <w:r w:rsidRPr="00E70E0A">
              <w:rPr>
                <w:rFonts w:eastAsia="Times New Roman"/>
                <w:b/>
                <w:szCs w:val="22"/>
                <w:lang w:val="el-GR"/>
              </w:rPr>
              <w:t>Εάν ναι</w:t>
            </w:r>
            <w:r w:rsidRPr="00E70E0A">
              <w:rPr>
                <w:rFonts w:eastAsia="Times New Roman"/>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0323" w:rsidRPr="00E70E0A" w:rsidRDefault="00F90323" w:rsidP="00147F4B">
            <w:pPr>
              <w:jc w:val="left"/>
              <w:rPr>
                <w:rFonts w:eastAsia="Times New Roman"/>
                <w:szCs w:val="22"/>
              </w:rPr>
            </w:pPr>
            <w:r w:rsidRPr="00E70E0A">
              <w:rPr>
                <w:rFonts w:eastAsia="Times New Roman"/>
                <w:szCs w:val="22"/>
              </w:rPr>
              <w:t>[] Ναι [] Όχι</w:t>
            </w:r>
          </w:p>
          <w:p w:rsidR="00F90323" w:rsidRPr="00E70E0A" w:rsidRDefault="00F90323" w:rsidP="00147F4B">
            <w:pPr>
              <w:jc w:val="left"/>
              <w:rPr>
                <w:rFonts w:eastAsia="Times New Roman"/>
                <w:szCs w:val="22"/>
              </w:rPr>
            </w:pPr>
          </w:p>
          <w:p w:rsidR="00F90323" w:rsidRPr="00E70E0A" w:rsidRDefault="00F90323" w:rsidP="00147F4B">
            <w:pPr>
              <w:jc w:val="left"/>
              <w:rPr>
                <w:rFonts w:eastAsia="Times New Roman"/>
                <w:szCs w:val="22"/>
              </w:rPr>
            </w:pPr>
          </w:p>
          <w:p w:rsidR="00F90323" w:rsidRPr="00E70E0A" w:rsidRDefault="00F90323" w:rsidP="00147F4B">
            <w:pPr>
              <w:jc w:val="left"/>
              <w:rPr>
                <w:rFonts w:eastAsia="Times New Roman"/>
                <w:szCs w:val="22"/>
              </w:rPr>
            </w:pPr>
            <w:r w:rsidRPr="00E70E0A">
              <w:rPr>
                <w:rFonts w:eastAsia="Times New Roman"/>
                <w:szCs w:val="22"/>
              </w:rPr>
              <w:t>[.........…]</w:t>
            </w:r>
          </w:p>
        </w:tc>
      </w:tr>
      <w:tr w:rsidR="00F90323" w:rsidRPr="00E70E0A" w:rsidTr="00147F4B">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F90323" w:rsidRPr="00E70E0A" w:rsidRDefault="00F90323" w:rsidP="00147F4B">
            <w:pPr>
              <w:rPr>
                <w:rFonts w:eastAsia="Times New Roman"/>
                <w:b/>
                <w:szCs w:val="22"/>
                <w:lang w:val="el-GR"/>
              </w:rPr>
            </w:pPr>
            <w:r w:rsidRPr="00E70E0A">
              <w:rPr>
                <w:rFonts w:eastAsia="Calibri"/>
                <w:b/>
                <w:szCs w:val="22"/>
                <w:lang w:val="el-GR"/>
              </w:rPr>
              <w:t xml:space="preserve">Έχει παράσχει ο οικονομικός φορέας ή </w:t>
            </w:r>
            <w:r w:rsidRPr="00E70E0A">
              <w:rPr>
                <w:rFonts w:eastAsia="Times New Roman"/>
                <w:szCs w:val="22"/>
                <w:lang w:val="el-GR"/>
              </w:rPr>
              <w:t xml:space="preserve">επιχείρηση συνδεδεμένη με αυτόν </w:t>
            </w:r>
            <w:r w:rsidRPr="00E70E0A">
              <w:rPr>
                <w:rFonts w:eastAsia="Times New Roman"/>
                <w:b/>
                <w:szCs w:val="22"/>
                <w:lang w:val="el-GR"/>
              </w:rPr>
              <w:t>συμβουλές</w:t>
            </w:r>
            <w:r w:rsidRPr="00E70E0A">
              <w:rPr>
                <w:rFonts w:eastAsia="Times New Roman"/>
                <w:szCs w:val="22"/>
                <w:lang w:val="el-GR"/>
              </w:rPr>
              <w:t xml:space="preserve"> στην αναθέτουσα αρχή ή στον αναθέτοντα φορέα ή έχει με άλλο τρόπο </w:t>
            </w:r>
            <w:r w:rsidRPr="00E70E0A">
              <w:rPr>
                <w:rFonts w:eastAsia="Times New Roman"/>
                <w:b/>
                <w:szCs w:val="22"/>
                <w:lang w:val="el-GR"/>
              </w:rPr>
              <w:t>αναμειχθεί στην προετοιμασία</w:t>
            </w:r>
            <w:r w:rsidRPr="00E70E0A">
              <w:rPr>
                <w:rFonts w:eastAsia="Times New Roman"/>
                <w:szCs w:val="22"/>
                <w:lang w:val="el-GR"/>
              </w:rPr>
              <w:t xml:space="preserve"> της διαδικασίας σύναψης της σύμβασης</w:t>
            </w:r>
            <w:r w:rsidRPr="00E70E0A">
              <w:rPr>
                <w:rFonts w:eastAsia="Times New Roman"/>
                <w:szCs w:val="22"/>
                <w:vertAlign w:val="superscript"/>
              </w:rPr>
              <w:endnoteReference w:id="28"/>
            </w:r>
            <w:r w:rsidRPr="00E70E0A">
              <w:rPr>
                <w:rFonts w:eastAsia="Times New Roman"/>
                <w:szCs w:val="22"/>
                <w:lang w:val="el-GR"/>
              </w:rPr>
              <w:t>;</w:t>
            </w:r>
          </w:p>
          <w:p w:rsidR="00F90323" w:rsidRPr="00E70E0A" w:rsidRDefault="00F90323" w:rsidP="00147F4B">
            <w:pPr>
              <w:rPr>
                <w:rFonts w:eastAsia="Times New Roman"/>
                <w:szCs w:val="22"/>
                <w:lang w:val="el-GR"/>
              </w:rPr>
            </w:pPr>
            <w:r w:rsidRPr="00E70E0A">
              <w:rPr>
                <w:rFonts w:eastAsia="Times New Roman"/>
                <w:b/>
                <w:szCs w:val="22"/>
                <w:lang w:val="el-GR"/>
              </w:rPr>
              <w:t>Εάν ναι</w:t>
            </w:r>
            <w:r w:rsidRPr="00E70E0A">
              <w:rPr>
                <w:rFonts w:eastAsia="Times New Roman"/>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0323" w:rsidRPr="00E70E0A" w:rsidRDefault="00F90323" w:rsidP="00147F4B">
            <w:pPr>
              <w:jc w:val="left"/>
              <w:rPr>
                <w:rFonts w:eastAsia="Times New Roman"/>
                <w:szCs w:val="22"/>
              </w:rPr>
            </w:pPr>
            <w:r w:rsidRPr="00E70E0A">
              <w:rPr>
                <w:rFonts w:eastAsia="Times New Roman"/>
                <w:szCs w:val="22"/>
              </w:rPr>
              <w:t>[] Ναι [] Όχι</w:t>
            </w:r>
          </w:p>
          <w:p w:rsidR="00F90323" w:rsidRPr="00E70E0A" w:rsidRDefault="00F90323" w:rsidP="00147F4B">
            <w:pPr>
              <w:jc w:val="left"/>
              <w:rPr>
                <w:rFonts w:eastAsia="Times New Roman"/>
                <w:szCs w:val="22"/>
              </w:rPr>
            </w:pPr>
          </w:p>
          <w:p w:rsidR="00F90323" w:rsidRPr="00E70E0A" w:rsidRDefault="00F90323" w:rsidP="00147F4B">
            <w:pPr>
              <w:jc w:val="left"/>
              <w:rPr>
                <w:rFonts w:eastAsia="Times New Roman"/>
                <w:szCs w:val="22"/>
              </w:rPr>
            </w:pPr>
          </w:p>
          <w:p w:rsidR="00F90323" w:rsidRPr="00E70E0A" w:rsidRDefault="00F90323" w:rsidP="00147F4B">
            <w:pPr>
              <w:jc w:val="left"/>
              <w:rPr>
                <w:rFonts w:eastAsia="Times New Roman"/>
                <w:szCs w:val="22"/>
              </w:rPr>
            </w:pPr>
          </w:p>
          <w:p w:rsidR="00F90323" w:rsidRPr="00E70E0A" w:rsidRDefault="00F90323" w:rsidP="00147F4B">
            <w:pPr>
              <w:jc w:val="left"/>
              <w:rPr>
                <w:rFonts w:eastAsia="Times New Roman"/>
                <w:szCs w:val="22"/>
              </w:rPr>
            </w:pPr>
          </w:p>
          <w:p w:rsidR="00F90323" w:rsidRPr="00E70E0A" w:rsidRDefault="00F90323" w:rsidP="00147F4B">
            <w:pPr>
              <w:jc w:val="left"/>
              <w:rPr>
                <w:rFonts w:eastAsia="Times New Roman"/>
                <w:szCs w:val="22"/>
              </w:rPr>
            </w:pPr>
            <w:r w:rsidRPr="00E70E0A">
              <w:rPr>
                <w:rFonts w:eastAsia="Times New Roman"/>
                <w:szCs w:val="22"/>
              </w:rPr>
              <w:t>[...................…]</w:t>
            </w:r>
          </w:p>
        </w:tc>
      </w:tr>
      <w:tr w:rsidR="00F90323" w:rsidRPr="00E70E0A" w:rsidTr="00147F4B">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F90323" w:rsidRPr="00E70E0A" w:rsidRDefault="00F90323" w:rsidP="00147F4B">
            <w:pPr>
              <w:rPr>
                <w:rFonts w:eastAsia="Times New Roman"/>
                <w:b/>
                <w:szCs w:val="22"/>
                <w:lang w:val="el-GR"/>
              </w:rPr>
            </w:pPr>
            <w:r w:rsidRPr="00E70E0A">
              <w:rPr>
                <w:rFonts w:eastAsia="Times New Roman"/>
                <w:szCs w:val="22"/>
                <w:lang w:val="el-GR"/>
              </w:rPr>
              <w:t>Έχει επιδείξει ο οικονομικός φορέας σοβαρή ή επαναλαμβανόμενη πλημμέλεια</w:t>
            </w:r>
            <w:r w:rsidRPr="00E70E0A">
              <w:rPr>
                <w:rFonts w:eastAsia="Times New Roman"/>
                <w:szCs w:val="22"/>
                <w:vertAlign w:val="superscript"/>
              </w:rPr>
              <w:endnoteReference w:id="29"/>
            </w:r>
            <w:r w:rsidRPr="00E70E0A">
              <w:rPr>
                <w:rFonts w:eastAsia="Times New Roman"/>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90323" w:rsidRPr="00E70E0A" w:rsidRDefault="00F90323" w:rsidP="00147F4B">
            <w:pPr>
              <w:rPr>
                <w:rFonts w:eastAsia="Times New Roman"/>
                <w:szCs w:val="22"/>
                <w:lang w:val="el-GR"/>
              </w:rPr>
            </w:pPr>
            <w:r w:rsidRPr="00E70E0A">
              <w:rPr>
                <w:rFonts w:eastAsia="Times New Roman"/>
                <w:b/>
                <w:szCs w:val="22"/>
                <w:lang w:val="el-GR"/>
              </w:rPr>
              <w:t>Εάν ναι</w:t>
            </w:r>
            <w:r w:rsidRPr="00E70E0A">
              <w:rPr>
                <w:rFonts w:eastAsia="Times New Roman"/>
                <w:szCs w:val="22"/>
                <w:lang w:val="el-GR"/>
              </w:rPr>
              <w:t>, να αναφερθούν λεπτομερείς</w:t>
            </w:r>
          </w:p>
          <w:p w:rsidR="00F90323" w:rsidRPr="00E70E0A" w:rsidRDefault="00F90323" w:rsidP="00147F4B">
            <w:pPr>
              <w:rPr>
                <w:rFonts w:eastAsia="Times New Roman"/>
                <w:szCs w:val="22"/>
                <w:lang w:val="el-GR"/>
              </w:rPr>
            </w:pPr>
          </w:p>
          <w:p w:rsidR="00F90323" w:rsidRPr="00E70E0A" w:rsidRDefault="00F90323" w:rsidP="00147F4B">
            <w:pPr>
              <w:rPr>
                <w:rFonts w:eastAsia="Times New Roman"/>
                <w:szCs w:val="22"/>
                <w:lang w:val="el-GR"/>
              </w:rPr>
            </w:pPr>
          </w:p>
          <w:p w:rsidR="00F90323" w:rsidRPr="00E70E0A" w:rsidRDefault="00F90323" w:rsidP="00147F4B">
            <w:pPr>
              <w:rPr>
                <w:rFonts w:eastAsia="Times New Roman"/>
                <w:szCs w:val="22"/>
                <w:lang w:val="el-GR"/>
              </w:rPr>
            </w:pPr>
            <w:r w:rsidRPr="00E70E0A">
              <w:rPr>
                <w:rFonts w:eastAsia="Times New Roman"/>
                <w:szCs w:val="22"/>
                <w:lang w:val="el-GR"/>
              </w:rPr>
              <w:t xml:space="preserve">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0323" w:rsidRPr="00E70E0A" w:rsidRDefault="00F90323" w:rsidP="00147F4B">
            <w:pPr>
              <w:jc w:val="left"/>
              <w:rPr>
                <w:rFonts w:eastAsia="Times New Roman"/>
                <w:szCs w:val="22"/>
              </w:rPr>
            </w:pPr>
            <w:r w:rsidRPr="00E70E0A">
              <w:rPr>
                <w:rFonts w:eastAsia="Times New Roman"/>
                <w:szCs w:val="22"/>
              </w:rPr>
              <w:lastRenderedPageBreak/>
              <w:t>[] Ναι [] Όχι</w:t>
            </w:r>
          </w:p>
          <w:p w:rsidR="00F90323" w:rsidRPr="00E70E0A" w:rsidRDefault="00F90323" w:rsidP="00147F4B">
            <w:pPr>
              <w:jc w:val="left"/>
              <w:rPr>
                <w:rFonts w:eastAsia="Times New Roman"/>
                <w:szCs w:val="22"/>
              </w:rPr>
            </w:pPr>
          </w:p>
          <w:p w:rsidR="00F90323" w:rsidRPr="00E70E0A" w:rsidRDefault="00F90323" w:rsidP="00147F4B">
            <w:pPr>
              <w:jc w:val="left"/>
              <w:rPr>
                <w:rFonts w:eastAsia="Times New Roman"/>
                <w:szCs w:val="22"/>
              </w:rPr>
            </w:pPr>
          </w:p>
          <w:p w:rsidR="00F90323" w:rsidRPr="00E70E0A" w:rsidRDefault="00F90323" w:rsidP="00147F4B">
            <w:pPr>
              <w:jc w:val="left"/>
              <w:rPr>
                <w:rFonts w:eastAsia="Times New Roman"/>
                <w:szCs w:val="22"/>
              </w:rPr>
            </w:pPr>
          </w:p>
          <w:p w:rsidR="00F90323" w:rsidRPr="00E70E0A" w:rsidRDefault="00F90323" w:rsidP="00147F4B">
            <w:pPr>
              <w:jc w:val="left"/>
              <w:rPr>
                <w:rFonts w:eastAsia="Times New Roman"/>
                <w:szCs w:val="22"/>
              </w:rPr>
            </w:pPr>
          </w:p>
          <w:p w:rsidR="00F90323" w:rsidRPr="00E70E0A" w:rsidRDefault="00F90323" w:rsidP="00147F4B">
            <w:pPr>
              <w:jc w:val="left"/>
              <w:rPr>
                <w:rFonts w:eastAsia="Times New Roman"/>
                <w:szCs w:val="22"/>
              </w:rPr>
            </w:pPr>
          </w:p>
          <w:p w:rsidR="00F90323" w:rsidRPr="00E70E0A" w:rsidRDefault="00F90323" w:rsidP="00147F4B">
            <w:pPr>
              <w:jc w:val="left"/>
              <w:rPr>
                <w:rFonts w:eastAsia="Times New Roman"/>
                <w:szCs w:val="22"/>
              </w:rPr>
            </w:pPr>
          </w:p>
          <w:p w:rsidR="00F90323" w:rsidRPr="00E70E0A" w:rsidRDefault="00F90323" w:rsidP="00147F4B">
            <w:pPr>
              <w:jc w:val="left"/>
              <w:rPr>
                <w:rFonts w:eastAsia="Times New Roman"/>
                <w:szCs w:val="22"/>
              </w:rPr>
            </w:pPr>
            <w:r w:rsidRPr="00E70E0A">
              <w:rPr>
                <w:rFonts w:eastAsia="Times New Roman"/>
                <w:szCs w:val="22"/>
              </w:rPr>
              <w:t>[….................]</w:t>
            </w:r>
          </w:p>
          <w:p w:rsidR="00F90323" w:rsidRPr="00E70E0A" w:rsidRDefault="00F90323" w:rsidP="00147F4B">
            <w:pPr>
              <w:jc w:val="left"/>
              <w:rPr>
                <w:rFonts w:eastAsia="Times New Roman"/>
                <w:szCs w:val="22"/>
              </w:rPr>
            </w:pPr>
          </w:p>
        </w:tc>
      </w:tr>
      <w:tr w:rsidR="00F90323" w:rsidRPr="00E70E0A" w:rsidTr="00147F4B">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F90323" w:rsidRPr="00E70E0A" w:rsidRDefault="00F90323" w:rsidP="00147F4B">
            <w:pPr>
              <w:snapToGrid w:val="0"/>
              <w:rPr>
                <w:rFonts w:eastAsia="Times New Roman"/>
                <w:szCs w:val="22"/>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0323" w:rsidRPr="00E70E0A" w:rsidRDefault="00F90323" w:rsidP="00147F4B">
            <w:pPr>
              <w:jc w:val="left"/>
              <w:rPr>
                <w:rFonts w:eastAsia="Times New Roman"/>
                <w:szCs w:val="22"/>
                <w:lang w:val="el-GR"/>
              </w:rPr>
            </w:pPr>
            <w:r w:rsidRPr="00E70E0A">
              <w:rPr>
                <w:rFonts w:eastAsia="Times New Roman"/>
                <w:b/>
                <w:szCs w:val="22"/>
                <w:lang w:val="el-GR"/>
              </w:rPr>
              <w:t>Εάν ναι</w:t>
            </w:r>
            <w:r w:rsidRPr="00E70E0A">
              <w:rPr>
                <w:rFonts w:eastAsia="Times New Roman"/>
                <w:szCs w:val="22"/>
                <w:lang w:val="el-GR"/>
              </w:rPr>
              <w:t xml:space="preserve">, έχει λάβει ο οικονομικός φορέας μέτρα αυτοκάθαρσης; </w:t>
            </w:r>
          </w:p>
          <w:p w:rsidR="00F90323" w:rsidRPr="00E70E0A" w:rsidRDefault="00F90323" w:rsidP="00147F4B">
            <w:pPr>
              <w:jc w:val="left"/>
              <w:rPr>
                <w:rFonts w:eastAsia="Times New Roman"/>
                <w:b/>
                <w:szCs w:val="22"/>
                <w:lang w:val="el-GR"/>
              </w:rPr>
            </w:pPr>
            <w:r w:rsidRPr="00E70E0A">
              <w:rPr>
                <w:rFonts w:eastAsia="Times New Roman"/>
                <w:szCs w:val="22"/>
                <w:lang w:val="el-GR"/>
              </w:rPr>
              <w:t>[] Ναι [] Όχι</w:t>
            </w:r>
          </w:p>
          <w:p w:rsidR="00F90323" w:rsidRPr="00E70E0A" w:rsidRDefault="00F90323" w:rsidP="00147F4B">
            <w:pPr>
              <w:jc w:val="left"/>
              <w:rPr>
                <w:rFonts w:eastAsia="Times New Roman"/>
                <w:szCs w:val="22"/>
                <w:lang w:val="el-GR"/>
              </w:rPr>
            </w:pPr>
            <w:r w:rsidRPr="00E70E0A">
              <w:rPr>
                <w:rFonts w:eastAsia="Times New Roman"/>
                <w:b/>
                <w:szCs w:val="22"/>
                <w:lang w:val="el-GR"/>
              </w:rPr>
              <w:t>Εάν το έχει πράξει,</w:t>
            </w:r>
            <w:r w:rsidRPr="00E70E0A">
              <w:rPr>
                <w:rFonts w:eastAsia="Times New Roman"/>
                <w:szCs w:val="22"/>
                <w:lang w:val="el-GR"/>
              </w:rPr>
              <w:t xml:space="preserve"> περιγράψτε τα μέτρα που λήφθηκαν:</w:t>
            </w:r>
          </w:p>
          <w:p w:rsidR="00F90323" w:rsidRPr="00E70E0A" w:rsidRDefault="00F90323" w:rsidP="00147F4B">
            <w:pPr>
              <w:jc w:val="left"/>
              <w:rPr>
                <w:rFonts w:eastAsia="Times New Roman"/>
                <w:szCs w:val="22"/>
              </w:rPr>
            </w:pPr>
            <w:r w:rsidRPr="00E70E0A">
              <w:rPr>
                <w:rFonts w:eastAsia="Times New Roman"/>
                <w:szCs w:val="22"/>
              </w:rPr>
              <w:t>[……]</w:t>
            </w:r>
          </w:p>
        </w:tc>
      </w:tr>
      <w:tr w:rsidR="00F90323" w:rsidRPr="00E70E0A" w:rsidTr="00147F4B">
        <w:trPr>
          <w:jc w:val="center"/>
        </w:trPr>
        <w:tc>
          <w:tcPr>
            <w:tcW w:w="4479" w:type="dxa"/>
            <w:tcBorders>
              <w:top w:val="single" w:sz="4" w:space="0" w:color="000000"/>
              <w:left w:val="single" w:sz="4" w:space="0" w:color="000000"/>
              <w:bottom w:val="single" w:sz="4" w:space="0" w:color="000000"/>
            </w:tcBorders>
            <w:shd w:val="clear" w:color="auto" w:fill="auto"/>
          </w:tcPr>
          <w:p w:rsidR="00F90323" w:rsidRPr="00E70E0A" w:rsidRDefault="00F90323" w:rsidP="00147F4B">
            <w:pPr>
              <w:rPr>
                <w:rFonts w:eastAsia="Times New Roman"/>
                <w:szCs w:val="22"/>
                <w:lang w:val="el-GR"/>
              </w:rPr>
            </w:pPr>
            <w:r w:rsidRPr="00E70E0A">
              <w:rPr>
                <w:rFonts w:eastAsia="Times New Roman"/>
                <w:szCs w:val="22"/>
                <w:lang w:val="el-GR"/>
              </w:rPr>
              <w:lastRenderedPageBreak/>
              <w:t>Μπορεί ο οικονομικός φορέας να επιβεβαιώσει ότι:</w:t>
            </w:r>
          </w:p>
          <w:p w:rsidR="00F90323" w:rsidRPr="00E70E0A" w:rsidRDefault="00F90323" w:rsidP="00147F4B">
            <w:pPr>
              <w:rPr>
                <w:rFonts w:eastAsia="Times New Roman"/>
                <w:szCs w:val="22"/>
                <w:lang w:val="el-GR"/>
              </w:rPr>
            </w:pPr>
            <w:r w:rsidRPr="00E70E0A">
              <w:rPr>
                <w:rFonts w:eastAsia="Times New Roman"/>
                <w:szCs w:val="22"/>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F90323" w:rsidRPr="00E70E0A" w:rsidRDefault="00F90323" w:rsidP="00147F4B">
            <w:pPr>
              <w:rPr>
                <w:rFonts w:eastAsia="Times New Roman"/>
                <w:szCs w:val="22"/>
                <w:lang w:val="el-GR"/>
              </w:rPr>
            </w:pPr>
            <w:r w:rsidRPr="00E70E0A">
              <w:rPr>
                <w:rFonts w:eastAsia="Times New Roman"/>
                <w:szCs w:val="22"/>
                <w:lang w:val="el-GR"/>
              </w:rPr>
              <w:t>β) δεν έχει αποκρύψει τις πληροφορίες αυτές,</w:t>
            </w:r>
          </w:p>
          <w:p w:rsidR="00F90323" w:rsidRPr="00E70E0A" w:rsidRDefault="00F90323" w:rsidP="00147F4B">
            <w:pPr>
              <w:rPr>
                <w:rFonts w:eastAsia="Times New Roman"/>
                <w:szCs w:val="22"/>
                <w:lang w:val="el-GR"/>
              </w:rPr>
            </w:pPr>
            <w:r w:rsidRPr="00E70E0A">
              <w:rPr>
                <w:rFonts w:eastAsia="Times New Roman"/>
                <w:szCs w:val="22"/>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F90323" w:rsidRPr="00E70E0A" w:rsidRDefault="00F90323" w:rsidP="00147F4B">
            <w:pPr>
              <w:rPr>
                <w:rFonts w:eastAsia="Times New Roman"/>
                <w:szCs w:val="22"/>
                <w:lang w:val="el-GR"/>
              </w:rPr>
            </w:pPr>
            <w:r w:rsidRPr="00E70E0A">
              <w:rPr>
                <w:rFonts w:eastAsia="Times New Roman"/>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0323" w:rsidRPr="00E70E0A" w:rsidRDefault="00F90323" w:rsidP="00147F4B">
            <w:pPr>
              <w:jc w:val="left"/>
              <w:rPr>
                <w:rFonts w:eastAsia="Times New Roman"/>
                <w:szCs w:val="22"/>
              </w:rPr>
            </w:pPr>
            <w:r w:rsidRPr="00E70E0A">
              <w:rPr>
                <w:rFonts w:eastAsia="Times New Roman"/>
                <w:szCs w:val="22"/>
              </w:rPr>
              <w:t>[] Ναι [] Όχι</w:t>
            </w:r>
          </w:p>
        </w:tc>
      </w:tr>
    </w:tbl>
    <w:p w:rsidR="00F90323" w:rsidRPr="00E70E0A" w:rsidRDefault="00F90323" w:rsidP="00F90323">
      <w:pPr>
        <w:rPr>
          <w:rFonts w:eastAsia="Times New Roman"/>
        </w:rPr>
      </w:pPr>
    </w:p>
    <w:p w:rsidR="00F90323" w:rsidRPr="00E70E0A" w:rsidRDefault="00F90323" w:rsidP="00F90323">
      <w:pPr>
        <w:jc w:val="center"/>
        <w:rPr>
          <w:rFonts w:eastAsia="Times New Roman"/>
          <w:b/>
          <w:bCs/>
        </w:rPr>
      </w:pPr>
    </w:p>
    <w:p w:rsidR="00F90323" w:rsidRPr="00E70E0A" w:rsidRDefault="00F90323" w:rsidP="00F90323">
      <w:pPr>
        <w:pageBreakBefore/>
        <w:jc w:val="center"/>
        <w:rPr>
          <w:rFonts w:eastAsia="Times New Roman"/>
        </w:rPr>
      </w:pPr>
      <w:r w:rsidRPr="00E70E0A">
        <w:rPr>
          <w:rFonts w:eastAsia="Times New Roman"/>
          <w:b/>
          <w:bCs/>
          <w:u w:val="single"/>
        </w:rPr>
        <w:lastRenderedPageBreak/>
        <w:t>Μέρος IV: Κριτήρια επιλογής</w:t>
      </w:r>
    </w:p>
    <w:p w:rsidR="00F90323" w:rsidRPr="00E70E0A" w:rsidRDefault="00F90323" w:rsidP="00F90323">
      <w:pPr>
        <w:rPr>
          <w:rFonts w:eastAsia="Times New Roman"/>
          <w:b/>
          <w:bCs/>
          <w:lang w:val="el-GR"/>
        </w:rPr>
      </w:pPr>
      <w:r w:rsidRPr="00E70E0A">
        <w:rPr>
          <w:rFonts w:eastAsia="Times New Roman"/>
          <w:lang w:val="el-GR"/>
        </w:rPr>
        <w:t xml:space="preserve">Όσον αφορά τα κριτήρια επιλογής (ενότητα </w:t>
      </w:r>
      <w:r w:rsidRPr="00E70E0A">
        <w:rPr>
          <w:rFonts w:eastAsia="Times New Roman"/>
        </w:rPr>
        <w:t></w:t>
      </w:r>
      <w:r w:rsidRPr="00E70E0A">
        <w:rPr>
          <w:rFonts w:eastAsia="Times New Roman"/>
          <w:lang w:val="el-GR"/>
        </w:rPr>
        <w:t xml:space="preserve"> ή ενότητες Α έως Δ του παρόντος μέρους), ο οικονομικός φορέας δηλώνει ότι: </w:t>
      </w:r>
    </w:p>
    <w:p w:rsidR="00F90323" w:rsidRPr="00E70E0A" w:rsidRDefault="00F90323" w:rsidP="00F90323">
      <w:pPr>
        <w:rPr>
          <w:rFonts w:eastAsia="Times New Roman"/>
          <w:lang w:val="el-GR"/>
        </w:rPr>
      </w:pPr>
    </w:p>
    <w:p w:rsidR="00F90323" w:rsidRPr="00E70E0A" w:rsidRDefault="00F90323" w:rsidP="00F90323">
      <w:pPr>
        <w:jc w:val="center"/>
        <w:rPr>
          <w:rFonts w:eastAsia="Times New Roman"/>
          <w:b/>
          <w:i/>
          <w:sz w:val="21"/>
          <w:szCs w:val="21"/>
          <w:lang w:val="el-GR"/>
        </w:rPr>
      </w:pPr>
      <w:r w:rsidRPr="00E70E0A">
        <w:rPr>
          <w:rFonts w:eastAsia="Times New Roman"/>
          <w:b/>
          <w:bCs/>
          <w:lang w:val="el-GR"/>
        </w:rPr>
        <w:t>Α: Καταλληλότητα</w:t>
      </w:r>
    </w:p>
    <w:p w:rsidR="00F90323" w:rsidRPr="00E70E0A" w:rsidRDefault="00F90323" w:rsidP="00F90323">
      <w:pPr>
        <w:pBdr>
          <w:top w:val="single" w:sz="4" w:space="1" w:color="000000"/>
          <w:left w:val="single" w:sz="4" w:space="4" w:color="000000"/>
          <w:bottom w:val="single" w:sz="4" w:space="1" w:color="000000"/>
          <w:right w:val="single" w:sz="4" w:space="4" w:color="000000"/>
        </w:pBdr>
        <w:shd w:val="clear" w:color="auto" w:fill="BFBFBF"/>
        <w:rPr>
          <w:rFonts w:eastAsia="Times New Roman"/>
          <w:b/>
          <w:i/>
          <w:lang w:val="el-GR"/>
        </w:rPr>
      </w:pPr>
      <w:r w:rsidRPr="00E70E0A">
        <w:rPr>
          <w:rFonts w:eastAsia="Times New Roman"/>
          <w:b/>
          <w:i/>
          <w:sz w:val="21"/>
          <w:szCs w:val="21"/>
          <w:lang w:val="el-GR"/>
        </w:rPr>
        <w:t xml:space="preserve">Ο οικονομικός φορέας πρέπει να  παράσχει πληροφορίες </w:t>
      </w:r>
      <w:r w:rsidRPr="00E70E0A">
        <w:rPr>
          <w:rFonts w:eastAsia="Times New Roman"/>
          <w:b/>
          <w:i/>
          <w:sz w:val="21"/>
          <w:szCs w:val="21"/>
          <w:u w:val="single"/>
          <w:lang w:val="el-GR"/>
        </w:rPr>
        <w:t>μόνον</w:t>
      </w:r>
      <w:r w:rsidRPr="00E70E0A">
        <w:rPr>
          <w:rFonts w:eastAsia="Times New Roman"/>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F90323" w:rsidRPr="00E70E0A" w:rsidTr="00147F4B">
        <w:trPr>
          <w:jc w:val="center"/>
        </w:trPr>
        <w:tc>
          <w:tcPr>
            <w:tcW w:w="4479" w:type="dxa"/>
            <w:tcBorders>
              <w:top w:val="single" w:sz="4" w:space="0" w:color="000000"/>
              <w:left w:val="single" w:sz="4" w:space="0" w:color="000000"/>
              <w:bottom w:val="single" w:sz="4" w:space="0" w:color="000000"/>
            </w:tcBorders>
            <w:shd w:val="clear" w:color="auto" w:fill="auto"/>
          </w:tcPr>
          <w:p w:rsidR="00F90323" w:rsidRPr="00E70E0A" w:rsidRDefault="00F90323" w:rsidP="00147F4B">
            <w:pPr>
              <w:rPr>
                <w:rFonts w:eastAsia="Times New Roman"/>
                <w:b/>
                <w:i/>
              </w:rPr>
            </w:pPr>
            <w:r w:rsidRPr="00E70E0A">
              <w:rPr>
                <w:rFonts w:eastAsia="Times New Roman"/>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90323" w:rsidRPr="00E70E0A" w:rsidRDefault="00F90323" w:rsidP="00147F4B">
            <w:pPr>
              <w:rPr>
                <w:rFonts w:eastAsia="Times New Roman"/>
              </w:rPr>
            </w:pPr>
            <w:r w:rsidRPr="00E70E0A">
              <w:rPr>
                <w:rFonts w:eastAsia="Times New Roman"/>
                <w:b/>
                <w:i/>
              </w:rPr>
              <w:t>Απάντηση</w:t>
            </w:r>
          </w:p>
        </w:tc>
      </w:tr>
      <w:tr w:rsidR="00F90323" w:rsidRPr="00E70E0A" w:rsidTr="00147F4B">
        <w:trPr>
          <w:jc w:val="center"/>
        </w:trPr>
        <w:tc>
          <w:tcPr>
            <w:tcW w:w="4479" w:type="dxa"/>
            <w:tcBorders>
              <w:top w:val="single" w:sz="4" w:space="0" w:color="000000"/>
              <w:left w:val="single" w:sz="4" w:space="0" w:color="000000"/>
              <w:bottom w:val="single" w:sz="4" w:space="0" w:color="000000"/>
            </w:tcBorders>
            <w:shd w:val="clear" w:color="auto" w:fill="auto"/>
          </w:tcPr>
          <w:p w:rsidR="00F90323" w:rsidRPr="00E70E0A" w:rsidRDefault="00F90323" w:rsidP="00147F4B">
            <w:pPr>
              <w:rPr>
                <w:rFonts w:eastAsia="Times New Roman"/>
                <w:i/>
                <w:lang w:val="el-GR"/>
              </w:rPr>
            </w:pPr>
            <w:r w:rsidRPr="00E70E0A">
              <w:rPr>
                <w:rFonts w:eastAsia="Times New Roman"/>
                <w:b/>
                <w:lang w:val="el-GR"/>
              </w:rPr>
              <w:t>1) Ο οικονομικός φορέας είναι εγγεγραμμένος στα σχετικά επαγγελματικά ή εμπορικά μητρώα</w:t>
            </w:r>
            <w:r w:rsidRPr="00E70E0A">
              <w:rPr>
                <w:rFonts w:eastAsia="Times New Roman"/>
                <w:lang w:val="el-GR"/>
              </w:rPr>
              <w:t xml:space="preserve"> που τηρούνται στην Ελλάδα ή στο κράτος μέλος εγκατάστασής</w:t>
            </w:r>
            <w:r w:rsidRPr="00E70E0A">
              <w:rPr>
                <w:rFonts w:eastAsia="Times New Roman"/>
                <w:vertAlign w:val="superscript"/>
              </w:rPr>
              <w:endnoteReference w:id="30"/>
            </w:r>
            <w:r w:rsidRPr="00E70E0A">
              <w:rPr>
                <w:rFonts w:eastAsia="Times New Roman"/>
                <w:lang w:val="el-GR"/>
              </w:rPr>
              <w:t>; του:</w:t>
            </w:r>
          </w:p>
          <w:p w:rsidR="00F90323" w:rsidRPr="00E70E0A" w:rsidRDefault="00F90323" w:rsidP="00147F4B">
            <w:pPr>
              <w:rPr>
                <w:rFonts w:eastAsia="Times New Roman"/>
                <w:lang w:val="el-GR"/>
              </w:rPr>
            </w:pPr>
            <w:r w:rsidRPr="00E70E0A">
              <w:rPr>
                <w:rFonts w:eastAsia="Times New Roman"/>
                <w:i/>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90323" w:rsidRPr="00E70E0A" w:rsidRDefault="00F90323" w:rsidP="00147F4B">
            <w:pPr>
              <w:jc w:val="left"/>
              <w:rPr>
                <w:rFonts w:eastAsia="Times New Roman"/>
                <w:i/>
                <w:lang w:val="el-GR"/>
              </w:rPr>
            </w:pPr>
            <w:r w:rsidRPr="00E70E0A">
              <w:rPr>
                <w:rFonts w:eastAsia="Times New Roman"/>
                <w:lang w:val="el-GR"/>
              </w:rPr>
              <w:t>[…]</w:t>
            </w:r>
          </w:p>
          <w:p w:rsidR="00F90323" w:rsidRPr="00E70E0A" w:rsidRDefault="00F90323" w:rsidP="00147F4B">
            <w:pPr>
              <w:jc w:val="left"/>
              <w:rPr>
                <w:rFonts w:eastAsia="Times New Roman"/>
                <w:i/>
                <w:lang w:val="el-GR"/>
              </w:rPr>
            </w:pPr>
          </w:p>
          <w:p w:rsidR="00F90323" w:rsidRPr="00E70E0A" w:rsidRDefault="00F90323" w:rsidP="00147F4B">
            <w:pPr>
              <w:jc w:val="left"/>
              <w:rPr>
                <w:rFonts w:eastAsia="Times New Roman"/>
                <w:i/>
                <w:lang w:val="el-GR"/>
              </w:rPr>
            </w:pPr>
          </w:p>
          <w:p w:rsidR="00F90323" w:rsidRPr="00E70E0A" w:rsidRDefault="00F90323" w:rsidP="00147F4B">
            <w:pPr>
              <w:jc w:val="left"/>
              <w:rPr>
                <w:rFonts w:eastAsia="Times New Roman"/>
                <w:i/>
                <w:lang w:val="el-GR"/>
              </w:rPr>
            </w:pPr>
            <w:r w:rsidRPr="00E70E0A">
              <w:rPr>
                <w:rFonts w:eastAsia="Times New Roman"/>
                <w:i/>
                <w:lang w:val="el-GR"/>
              </w:rPr>
              <w:t xml:space="preserve">(διαδικτυακή διεύθυνση, αρχή ή φορέας έκδοσης, επακριβή στοιχεία αναφοράς των εγγράφων): </w:t>
            </w:r>
          </w:p>
          <w:p w:rsidR="00F90323" w:rsidRPr="00E70E0A" w:rsidRDefault="00F90323" w:rsidP="00147F4B">
            <w:pPr>
              <w:jc w:val="left"/>
              <w:rPr>
                <w:rFonts w:eastAsia="Times New Roman"/>
              </w:rPr>
            </w:pPr>
            <w:r w:rsidRPr="00E70E0A">
              <w:rPr>
                <w:rFonts w:eastAsia="Times New Roman"/>
                <w:i/>
              </w:rPr>
              <w:t>[……][……][……]</w:t>
            </w:r>
          </w:p>
        </w:tc>
      </w:tr>
    </w:tbl>
    <w:p w:rsidR="00F90323" w:rsidRPr="00E70E0A" w:rsidRDefault="00F90323" w:rsidP="00F90323">
      <w:pPr>
        <w:jc w:val="center"/>
        <w:rPr>
          <w:rFonts w:eastAsia="Times New Roman"/>
          <w:b/>
          <w:bCs/>
          <w:lang w:val="el-GR"/>
        </w:rPr>
      </w:pPr>
    </w:p>
    <w:p w:rsidR="00F90323" w:rsidRPr="00E70E0A" w:rsidRDefault="00F90323" w:rsidP="00F90323">
      <w:pPr>
        <w:jc w:val="center"/>
        <w:rPr>
          <w:rFonts w:eastAsia="Times New Roman"/>
          <w:b/>
          <w:bCs/>
          <w:lang w:val="el-GR"/>
        </w:rPr>
      </w:pPr>
    </w:p>
    <w:p w:rsidR="00F90323" w:rsidRPr="00E70E0A" w:rsidRDefault="00F90323" w:rsidP="00F90323">
      <w:pPr>
        <w:pageBreakBefore/>
        <w:jc w:val="center"/>
        <w:rPr>
          <w:rFonts w:eastAsia="Times New Roman"/>
          <w:b/>
          <w:i/>
          <w:lang w:val="el-GR"/>
        </w:rPr>
      </w:pPr>
      <w:r w:rsidRPr="00E70E0A">
        <w:rPr>
          <w:rFonts w:eastAsia="Times New Roman"/>
          <w:b/>
          <w:bCs/>
          <w:lang w:val="el-GR"/>
        </w:rPr>
        <w:lastRenderedPageBreak/>
        <w:t>Β: Οικονομική και χρηματοοικονομική επάρκεια</w:t>
      </w:r>
    </w:p>
    <w:p w:rsidR="00F90323" w:rsidRPr="00E70E0A" w:rsidRDefault="00F90323" w:rsidP="00F90323">
      <w:pPr>
        <w:pBdr>
          <w:top w:val="single" w:sz="4" w:space="1" w:color="000000"/>
          <w:left w:val="single" w:sz="4" w:space="4" w:color="000000"/>
          <w:bottom w:val="single" w:sz="4" w:space="1" w:color="000000"/>
          <w:right w:val="single" w:sz="4" w:space="4" w:color="000000"/>
        </w:pBdr>
        <w:shd w:val="clear" w:color="auto" w:fill="BFBFBF"/>
        <w:rPr>
          <w:rFonts w:eastAsia="Times New Roman"/>
          <w:b/>
          <w:i/>
          <w:lang w:val="el-GR"/>
        </w:rPr>
      </w:pPr>
      <w:r w:rsidRPr="00E70E0A">
        <w:rPr>
          <w:rFonts w:eastAsia="Times New Roman"/>
          <w:b/>
          <w:i/>
          <w:lang w:val="el-GR"/>
        </w:rPr>
        <w:t xml:space="preserve">Ο οικονομικός φορέας πρέπει να παράσχει πληροφορίες </w:t>
      </w:r>
      <w:r w:rsidRPr="00E70E0A">
        <w:rPr>
          <w:rFonts w:eastAsia="Times New Roman"/>
          <w:b/>
          <w:u w:val="single"/>
          <w:lang w:val="el-GR"/>
        </w:rPr>
        <w:t>μόνον</w:t>
      </w:r>
      <w:r w:rsidRPr="00E70E0A">
        <w:rPr>
          <w:rFonts w:eastAsia="Times New Roman"/>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F90323" w:rsidRPr="00E70E0A" w:rsidTr="00147F4B">
        <w:trPr>
          <w:jc w:val="center"/>
        </w:trPr>
        <w:tc>
          <w:tcPr>
            <w:tcW w:w="4479" w:type="dxa"/>
            <w:tcBorders>
              <w:top w:val="single" w:sz="4" w:space="0" w:color="000000"/>
              <w:left w:val="single" w:sz="4" w:space="0" w:color="000000"/>
              <w:bottom w:val="single" w:sz="4" w:space="0" w:color="000000"/>
            </w:tcBorders>
            <w:shd w:val="clear" w:color="auto" w:fill="auto"/>
          </w:tcPr>
          <w:p w:rsidR="00F90323" w:rsidRPr="00E70E0A" w:rsidRDefault="00F90323" w:rsidP="00147F4B">
            <w:pPr>
              <w:rPr>
                <w:rFonts w:eastAsia="Times New Roman"/>
                <w:b/>
                <w:i/>
              </w:rPr>
            </w:pPr>
            <w:r w:rsidRPr="00E70E0A">
              <w:rPr>
                <w:rFonts w:eastAsia="Times New Roman"/>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90323" w:rsidRPr="00E70E0A" w:rsidRDefault="00F90323" w:rsidP="00147F4B">
            <w:pPr>
              <w:rPr>
                <w:rFonts w:eastAsia="Times New Roman"/>
              </w:rPr>
            </w:pPr>
            <w:r w:rsidRPr="00E70E0A">
              <w:rPr>
                <w:rFonts w:eastAsia="Times New Roman"/>
                <w:b/>
                <w:i/>
              </w:rPr>
              <w:t>Απάντηση:</w:t>
            </w:r>
          </w:p>
        </w:tc>
      </w:tr>
      <w:tr w:rsidR="00F90323" w:rsidRPr="00E70E0A" w:rsidTr="00147F4B">
        <w:trPr>
          <w:jc w:val="center"/>
        </w:trPr>
        <w:tc>
          <w:tcPr>
            <w:tcW w:w="4479" w:type="dxa"/>
            <w:tcBorders>
              <w:top w:val="single" w:sz="4" w:space="0" w:color="000000"/>
              <w:left w:val="single" w:sz="4" w:space="0" w:color="000000"/>
              <w:bottom w:val="single" w:sz="4" w:space="0" w:color="000000"/>
            </w:tcBorders>
            <w:shd w:val="clear" w:color="auto" w:fill="auto"/>
          </w:tcPr>
          <w:p w:rsidR="00F90323" w:rsidRPr="00E70E0A" w:rsidRDefault="00F90323" w:rsidP="00147F4B">
            <w:pPr>
              <w:spacing w:after="0"/>
              <w:rPr>
                <w:lang w:val="el-GR"/>
              </w:rPr>
            </w:pPr>
            <w:r w:rsidRPr="00E70E0A">
              <w:rPr>
                <w:lang w:val="el-GR"/>
              </w:rPr>
              <w:t xml:space="preserve">1α) Ο («γενικός») </w:t>
            </w:r>
            <w:r w:rsidRPr="00E70E0A">
              <w:rPr>
                <w:b/>
                <w:lang w:val="el-GR"/>
              </w:rPr>
              <w:t>ετήσιος κύκλος εργασιών</w:t>
            </w:r>
            <w:r w:rsidRPr="00E70E0A">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E70E0A">
              <w:rPr>
                <w:b/>
                <w:lang w:val="el-GR"/>
              </w:rPr>
              <w:t>:</w:t>
            </w:r>
          </w:p>
          <w:p w:rsidR="00F90323" w:rsidRPr="00E70E0A" w:rsidRDefault="00F90323" w:rsidP="00147F4B">
            <w:pPr>
              <w:rPr>
                <w:rFonts w:eastAsia="Times New Roman"/>
                <w:lang w:val="el-GR"/>
              </w:rPr>
            </w:pPr>
            <w:r w:rsidRPr="00E70E0A">
              <w:rPr>
                <w:rFonts w:eastAsia="Times New Roman"/>
                <w:i/>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90323" w:rsidRPr="00E70E0A" w:rsidRDefault="00F90323" w:rsidP="00147F4B">
            <w:pPr>
              <w:spacing w:after="0"/>
              <w:rPr>
                <w:lang w:val="el-GR"/>
              </w:rPr>
            </w:pPr>
            <w:r w:rsidRPr="00E70E0A">
              <w:rPr>
                <w:lang w:val="el-GR"/>
              </w:rPr>
              <w:t>έτος: [……] κύκλος εργασιών:[……][…]νόμισμα</w:t>
            </w:r>
          </w:p>
          <w:p w:rsidR="00F90323" w:rsidRPr="00E70E0A" w:rsidRDefault="00F90323" w:rsidP="00147F4B">
            <w:pPr>
              <w:spacing w:after="0"/>
              <w:rPr>
                <w:lang w:val="el-GR"/>
              </w:rPr>
            </w:pPr>
            <w:r w:rsidRPr="00E70E0A">
              <w:rPr>
                <w:lang w:val="el-GR"/>
              </w:rPr>
              <w:t>έτος: [……] κύκλος εργασιών:[……][…]νόμισμα</w:t>
            </w:r>
          </w:p>
          <w:p w:rsidR="00F90323" w:rsidRPr="00E70E0A" w:rsidRDefault="00F90323" w:rsidP="00147F4B">
            <w:pPr>
              <w:spacing w:after="0"/>
              <w:rPr>
                <w:lang w:val="el-GR"/>
              </w:rPr>
            </w:pPr>
            <w:r w:rsidRPr="00E70E0A">
              <w:rPr>
                <w:lang w:val="el-GR"/>
              </w:rPr>
              <w:t>έτος: [……] κύκλος εργασιών:[……][…]νόμισμα</w:t>
            </w:r>
          </w:p>
          <w:p w:rsidR="00F90323" w:rsidRPr="00E70E0A" w:rsidRDefault="00F90323" w:rsidP="00147F4B">
            <w:pPr>
              <w:rPr>
                <w:rFonts w:eastAsia="Times New Roman"/>
                <w:lang w:val="el-GR"/>
              </w:rPr>
            </w:pPr>
          </w:p>
          <w:p w:rsidR="00F90323" w:rsidRPr="00E70E0A" w:rsidRDefault="00F90323" w:rsidP="00147F4B">
            <w:pPr>
              <w:rPr>
                <w:rFonts w:eastAsia="Times New Roman"/>
                <w:i/>
                <w:lang w:val="el-GR"/>
              </w:rPr>
            </w:pPr>
            <w:r w:rsidRPr="00E70E0A">
              <w:rPr>
                <w:rFonts w:eastAsia="Times New Roman"/>
                <w:i/>
                <w:lang w:val="el-GR"/>
              </w:rPr>
              <w:t xml:space="preserve">(διαδικτυακή διεύθυνση, αρχή ή φορέας έκδοσης, επακριβή στοιχεία αναφοράς των εγγράφων): </w:t>
            </w:r>
          </w:p>
          <w:p w:rsidR="00F90323" w:rsidRPr="00E70E0A" w:rsidRDefault="00F90323" w:rsidP="00147F4B">
            <w:pPr>
              <w:rPr>
                <w:rFonts w:eastAsia="Times New Roman"/>
              </w:rPr>
            </w:pPr>
            <w:r w:rsidRPr="00E70E0A">
              <w:rPr>
                <w:rFonts w:eastAsia="Times New Roman"/>
                <w:i/>
              </w:rPr>
              <w:t>[……][……][……]</w:t>
            </w:r>
          </w:p>
        </w:tc>
      </w:tr>
      <w:tr w:rsidR="00F90323" w:rsidRPr="00E70E0A" w:rsidTr="00147F4B">
        <w:trPr>
          <w:jc w:val="center"/>
        </w:trPr>
        <w:tc>
          <w:tcPr>
            <w:tcW w:w="4479" w:type="dxa"/>
            <w:tcBorders>
              <w:top w:val="single" w:sz="4" w:space="0" w:color="000000"/>
              <w:left w:val="single" w:sz="4" w:space="0" w:color="000000"/>
              <w:bottom w:val="single" w:sz="4" w:space="0" w:color="000000"/>
            </w:tcBorders>
            <w:shd w:val="clear" w:color="auto" w:fill="auto"/>
          </w:tcPr>
          <w:p w:rsidR="00F90323" w:rsidRPr="00E70E0A" w:rsidRDefault="00F90323" w:rsidP="00147F4B">
            <w:pPr>
              <w:rPr>
                <w:rFonts w:eastAsia="Times New Roman"/>
                <w:lang w:val="el-GR"/>
              </w:rPr>
            </w:pPr>
            <w:r w:rsidRPr="00E70E0A">
              <w:rPr>
                <w:rFonts w:eastAsia="Times New Roman"/>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90323" w:rsidRPr="00E70E0A" w:rsidRDefault="00F90323" w:rsidP="00147F4B">
            <w:pPr>
              <w:rPr>
                <w:rFonts w:eastAsia="Times New Roman"/>
              </w:rPr>
            </w:pPr>
            <w:r w:rsidRPr="00E70E0A">
              <w:rPr>
                <w:rFonts w:eastAsia="Times New Roman"/>
              </w:rPr>
              <w:t>[…................................…]</w:t>
            </w:r>
          </w:p>
        </w:tc>
      </w:tr>
    </w:tbl>
    <w:p w:rsidR="00F90323" w:rsidRPr="00E70E0A" w:rsidRDefault="00F90323" w:rsidP="00F90323">
      <w:pPr>
        <w:pageBreakBefore/>
        <w:jc w:val="center"/>
        <w:rPr>
          <w:rFonts w:eastAsia="Times New Roman"/>
          <w:b/>
          <w:sz w:val="21"/>
          <w:szCs w:val="21"/>
          <w:lang w:val="el-GR"/>
        </w:rPr>
      </w:pPr>
      <w:r w:rsidRPr="00E70E0A">
        <w:rPr>
          <w:rFonts w:eastAsia="Times New Roman"/>
          <w:b/>
          <w:bCs/>
          <w:lang w:val="el-GR"/>
        </w:rPr>
        <w:lastRenderedPageBreak/>
        <w:t>Γ: Τεχνική και επαγγελματική ικανότητα</w:t>
      </w:r>
    </w:p>
    <w:p w:rsidR="00F90323" w:rsidRPr="00E70E0A" w:rsidRDefault="00F90323" w:rsidP="00F90323">
      <w:pPr>
        <w:pBdr>
          <w:top w:val="single" w:sz="4" w:space="1" w:color="000000"/>
          <w:left w:val="single" w:sz="4" w:space="4" w:color="000000"/>
          <w:bottom w:val="single" w:sz="4" w:space="1" w:color="000000"/>
          <w:right w:val="single" w:sz="4" w:space="4" w:color="000000"/>
        </w:pBdr>
        <w:shd w:val="clear" w:color="auto" w:fill="BFBFBF"/>
        <w:rPr>
          <w:rFonts w:eastAsia="Times New Roman"/>
          <w:b/>
          <w:i/>
          <w:lang w:val="el-GR"/>
        </w:rPr>
      </w:pPr>
      <w:r w:rsidRPr="00E70E0A">
        <w:rPr>
          <w:rFonts w:eastAsia="Times New Roman"/>
          <w:b/>
          <w:sz w:val="21"/>
          <w:szCs w:val="21"/>
          <w:lang w:val="el-GR"/>
        </w:rPr>
        <w:t>Ο οικονομικός φορέας πρέπει να παράσχε</w:t>
      </w:r>
      <w:r w:rsidRPr="00E70E0A">
        <w:rPr>
          <w:rFonts w:eastAsia="Times New Roman"/>
          <w:b/>
          <w:i/>
          <w:sz w:val="21"/>
          <w:szCs w:val="21"/>
          <w:lang w:val="el-GR"/>
        </w:rPr>
        <w:t>ι</w:t>
      </w:r>
      <w:r w:rsidRPr="00E70E0A">
        <w:rPr>
          <w:rFonts w:eastAsia="Times New Roman"/>
          <w:b/>
          <w:sz w:val="21"/>
          <w:szCs w:val="21"/>
          <w:lang w:val="el-GR"/>
        </w:rPr>
        <w:t xml:space="preserve"> πληροφορίες </w:t>
      </w:r>
      <w:r w:rsidRPr="00E70E0A">
        <w:rPr>
          <w:rFonts w:eastAsia="Times New Roman"/>
          <w:b/>
          <w:sz w:val="21"/>
          <w:szCs w:val="21"/>
          <w:u w:val="single"/>
          <w:lang w:val="el-GR"/>
        </w:rPr>
        <w:t>μόνον</w:t>
      </w:r>
      <w:r w:rsidRPr="00E70E0A">
        <w:rPr>
          <w:rFonts w:eastAsia="Times New Roman"/>
          <w:b/>
          <w:sz w:val="21"/>
          <w:szCs w:val="21"/>
          <w:lang w:val="el-GR"/>
        </w:rPr>
        <w:t xml:space="preserve"> όταν τα σχετικά κριτήρια επιλογής έχουν οριστεί από την αναθέτουσα αρχή ή τον αναθέτοντα φορέα  </w:t>
      </w:r>
      <w:r w:rsidRPr="00E70E0A">
        <w:rPr>
          <w:rFonts w:eastAsia="Times New Roman"/>
          <w:b/>
          <w:bCs/>
          <w:sz w:val="21"/>
          <w:szCs w:val="21"/>
          <w:lang w:val="el-GR"/>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F90323" w:rsidRPr="00E70E0A" w:rsidTr="00147F4B">
        <w:trPr>
          <w:jc w:val="center"/>
        </w:trPr>
        <w:tc>
          <w:tcPr>
            <w:tcW w:w="4479" w:type="dxa"/>
            <w:tcBorders>
              <w:top w:val="single" w:sz="4" w:space="0" w:color="000000"/>
              <w:left w:val="single" w:sz="4" w:space="0" w:color="000000"/>
              <w:bottom w:val="single" w:sz="4" w:space="0" w:color="000000"/>
            </w:tcBorders>
            <w:shd w:val="clear" w:color="auto" w:fill="auto"/>
          </w:tcPr>
          <w:p w:rsidR="00F90323" w:rsidRPr="00E70E0A" w:rsidRDefault="00F90323" w:rsidP="00147F4B">
            <w:pPr>
              <w:rPr>
                <w:rFonts w:eastAsia="Times New Roman"/>
                <w:b/>
                <w:i/>
              </w:rPr>
            </w:pPr>
            <w:r w:rsidRPr="00E70E0A">
              <w:rPr>
                <w:rFonts w:eastAsia="Times New Roman"/>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90323" w:rsidRPr="00E70E0A" w:rsidRDefault="00F90323" w:rsidP="00147F4B">
            <w:pPr>
              <w:rPr>
                <w:rFonts w:eastAsia="Times New Roman"/>
              </w:rPr>
            </w:pPr>
            <w:r w:rsidRPr="00E70E0A">
              <w:rPr>
                <w:rFonts w:eastAsia="Times New Roman"/>
                <w:b/>
                <w:i/>
              </w:rPr>
              <w:t>Απάντηση:</w:t>
            </w:r>
          </w:p>
        </w:tc>
      </w:tr>
      <w:tr w:rsidR="00F90323" w:rsidRPr="00E70E0A" w:rsidTr="00147F4B">
        <w:trPr>
          <w:jc w:val="center"/>
        </w:trPr>
        <w:tc>
          <w:tcPr>
            <w:tcW w:w="4479" w:type="dxa"/>
            <w:tcBorders>
              <w:top w:val="single" w:sz="4" w:space="0" w:color="000000"/>
              <w:left w:val="single" w:sz="4" w:space="0" w:color="000000"/>
              <w:bottom w:val="single" w:sz="4" w:space="0" w:color="000000"/>
            </w:tcBorders>
            <w:shd w:val="clear" w:color="auto" w:fill="auto"/>
          </w:tcPr>
          <w:p w:rsidR="00F90323" w:rsidRPr="00E70E0A" w:rsidRDefault="00F90323" w:rsidP="00147F4B">
            <w:pPr>
              <w:rPr>
                <w:rFonts w:eastAsia="Times New Roman"/>
                <w:lang w:val="el-GR"/>
              </w:rPr>
            </w:pPr>
            <w:r w:rsidRPr="00E70E0A">
              <w:rPr>
                <w:rFonts w:eastAsia="Times New Roman"/>
                <w:lang w:val="el-GR"/>
              </w:rPr>
              <w:t xml:space="preserve">1β) Μόνο για </w:t>
            </w:r>
            <w:r w:rsidRPr="00E70E0A">
              <w:rPr>
                <w:rFonts w:eastAsia="Times New Roman"/>
                <w:b/>
                <w:i/>
                <w:lang w:val="el-GR"/>
              </w:rPr>
              <w:t>δημόσιες συμβάσεις προμηθειών και δημόσιες συμβάσεις υπηρεσιών</w:t>
            </w:r>
            <w:r w:rsidRPr="00E70E0A">
              <w:rPr>
                <w:rFonts w:eastAsia="Times New Roman"/>
                <w:lang w:val="el-GR"/>
              </w:rPr>
              <w:t>:</w:t>
            </w:r>
          </w:p>
          <w:p w:rsidR="00F90323" w:rsidRPr="00E70E0A" w:rsidRDefault="00F90323" w:rsidP="00147F4B">
            <w:pPr>
              <w:rPr>
                <w:rFonts w:eastAsia="Times New Roman"/>
                <w:lang w:val="el-GR"/>
              </w:rPr>
            </w:pPr>
            <w:r w:rsidRPr="00E70E0A">
              <w:rPr>
                <w:rFonts w:eastAsia="Times New Roman"/>
                <w:lang w:val="el-GR"/>
              </w:rPr>
              <w:t>Κατά τη διάρκεια της περιόδου αναφοράς</w:t>
            </w:r>
            <w:r w:rsidRPr="00E70E0A">
              <w:rPr>
                <w:rFonts w:eastAsia="Times New Roman"/>
                <w:vertAlign w:val="superscript"/>
              </w:rPr>
              <w:endnoteReference w:id="31"/>
            </w:r>
            <w:r w:rsidRPr="00E70E0A">
              <w:rPr>
                <w:rFonts w:eastAsia="Times New Roman"/>
                <w:lang w:val="el-GR"/>
              </w:rPr>
              <w:t xml:space="preserve">, ο οικονομικός φορέας έχει </w:t>
            </w:r>
            <w:r w:rsidRPr="00E70E0A">
              <w:rPr>
                <w:rFonts w:eastAsia="Times New Roman"/>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F90323" w:rsidRPr="00E70E0A" w:rsidRDefault="00F90323" w:rsidP="00147F4B">
            <w:pPr>
              <w:rPr>
                <w:rFonts w:eastAsia="Times New Roman"/>
                <w:lang w:val="el-GR"/>
              </w:rPr>
            </w:pPr>
            <w:r w:rsidRPr="00E70E0A">
              <w:rPr>
                <w:rFonts w:eastAsia="Times New Roman"/>
                <w:lang w:val="el-GR"/>
              </w:rPr>
              <w:t>Κατά τη σύνταξη του σχετικού καταλόγου αναφέρετε τα ποσά, τις ημερομηνίες και τους παραλήπτες δημόσιους ή ιδιωτικούς</w:t>
            </w:r>
            <w:r w:rsidRPr="00E70E0A">
              <w:rPr>
                <w:rFonts w:eastAsia="Times New Roman"/>
                <w:vertAlign w:val="superscript"/>
              </w:rPr>
              <w:endnoteReference w:id="32"/>
            </w:r>
            <w:r w:rsidRPr="00E70E0A">
              <w:rPr>
                <w:rFonts w:eastAsia="Times New Roman"/>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90323" w:rsidRPr="00E70E0A" w:rsidRDefault="00F90323" w:rsidP="00147F4B">
            <w:pPr>
              <w:rPr>
                <w:rFonts w:eastAsia="Times New Roman"/>
                <w:lang w:val="el-GR"/>
              </w:rPr>
            </w:pPr>
            <w:r w:rsidRPr="00E70E0A">
              <w:rPr>
                <w:rFonts w:eastAsia="Times New Roman"/>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F90323" w:rsidRPr="00E70E0A" w:rsidRDefault="00F90323" w:rsidP="00147F4B">
            <w:pPr>
              <w:rPr>
                <w:rFonts w:eastAsia="Times New Roman"/>
                <w:sz w:val="14"/>
                <w:szCs w:val="14"/>
              </w:rPr>
            </w:pPr>
            <w:r w:rsidRPr="00E70E0A">
              <w:rPr>
                <w:rFonts w:eastAsia="Times New Roman"/>
              </w:rPr>
              <w:t>[…...........]</w:t>
            </w:r>
          </w:p>
          <w:tbl>
            <w:tblPr>
              <w:tblW w:w="0" w:type="auto"/>
              <w:tblLayout w:type="fixed"/>
              <w:tblLook w:val="0000" w:firstRow="0" w:lastRow="0" w:firstColumn="0" w:lastColumn="0" w:noHBand="0" w:noVBand="0"/>
            </w:tblPr>
            <w:tblGrid>
              <w:gridCol w:w="1057"/>
              <w:gridCol w:w="1052"/>
              <w:gridCol w:w="1052"/>
              <w:gridCol w:w="1155"/>
            </w:tblGrid>
            <w:tr w:rsidR="00F90323" w:rsidRPr="00E70E0A" w:rsidTr="00147F4B">
              <w:tc>
                <w:tcPr>
                  <w:tcW w:w="1057" w:type="dxa"/>
                  <w:tcBorders>
                    <w:top w:val="single" w:sz="4" w:space="0" w:color="000000"/>
                    <w:left w:val="single" w:sz="4" w:space="0" w:color="000000"/>
                    <w:bottom w:val="single" w:sz="4" w:space="0" w:color="000000"/>
                  </w:tcBorders>
                  <w:shd w:val="clear" w:color="auto" w:fill="auto"/>
                </w:tcPr>
                <w:p w:rsidR="00F90323" w:rsidRPr="00E70E0A" w:rsidRDefault="00F90323" w:rsidP="00147F4B">
                  <w:pPr>
                    <w:rPr>
                      <w:rFonts w:eastAsia="Times New Roman"/>
                      <w:sz w:val="14"/>
                      <w:szCs w:val="14"/>
                    </w:rPr>
                  </w:pPr>
                  <w:r w:rsidRPr="00E70E0A">
                    <w:rPr>
                      <w:rFonts w:eastAsia="Times New Roman"/>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F90323" w:rsidRPr="00E70E0A" w:rsidRDefault="00F90323" w:rsidP="00147F4B">
                  <w:pPr>
                    <w:rPr>
                      <w:rFonts w:eastAsia="Times New Roman"/>
                      <w:sz w:val="14"/>
                      <w:szCs w:val="14"/>
                    </w:rPr>
                  </w:pPr>
                  <w:r w:rsidRPr="00E70E0A">
                    <w:rPr>
                      <w:rFonts w:eastAsia="Times New Roman"/>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F90323" w:rsidRPr="00E70E0A" w:rsidRDefault="00F90323" w:rsidP="00147F4B">
                  <w:pPr>
                    <w:rPr>
                      <w:rFonts w:eastAsia="Times New Roman"/>
                      <w:sz w:val="14"/>
                      <w:szCs w:val="14"/>
                    </w:rPr>
                  </w:pPr>
                  <w:r w:rsidRPr="00E70E0A">
                    <w:rPr>
                      <w:rFonts w:eastAsia="Times New Roman"/>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F90323" w:rsidRPr="00E70E0A" w:rsidRDefault="00F90323" w:rsidP="00147F4B">
                  <w:pPr>
                    <w:rPr>
                      <w:rFonts w:eastAsia="Times New Roman"/>
                    </w:rPr>
                  </w:pPr>
                  <w:r w:rsidRPr="00E70E0A">
                    <w:rPr>
                      <w:rFonts w:eastAsia="Times New Roman"/>
                      <w:sz w:val="14"/>
                      <w:szCs w:val="14"/>
                    </w:rPr>
                    <w:t>παραλήπτες</w:t>
                  </w:r>
                </w:p>
              </w:tc>
            </w:tr>
            <w:tr w:rsidR="00F90323" w:rsidRPr="00E70E0A" w:rsidTr="00147F4B">
              <w:tc>
                <w:tcPr>
                  <w:tcW w:w="1057" w:type="dxa"/>
                  <w:tcBorders>
                    <w:top w:val="single" w:sz="4" w:space="0" w:color="000000"/>
                    <w:left w:val="single" w:sz="4" w:space="0" w:color="000000"/>
                    <w:bottom w:val="single" w:sz="4" w:space="0" w:color="000000"/>
                  </w:tcBorders>
                  <w:shd w:val="clear" w:color="auto" w:fill="auto"/>
                </w:tcPr>
                <w:p w:rsidR="00F90323" w:rsidRPr="00E70E0A" w:rsidRDefault="00F90323" w:rsidP="00147F4B">
                  <w:pPr>
                    <w:snapToGrid w:val="0"/>
                    <w:rPr>
                      <w:rFonts w:eastAsia="Times New Roman"/>
                    </w:rPr>
                  </w:pPr>
                </w:p>
              </w:tc>
              <w:tc>
                <w:tcPr>
                  <w:tcW w:w="1052" w:type="dxa"/>
                  <w:tcBorders>
                    <w:top w:val="single" w:sz="4" w:space="0" w:color="000000"/>
                    <w:left w:val="single" w:sz="4" w:space="0" w:color="000000"/>
                    <w:bottom w:val="single" w:sz="4" w:space="0" w:color="000000"/>
                  </w:tcBorders>
                  <w:shd w:val="clear" w:color="auto" w:fill="auto"/>
                </w:tcPr>
                <w:p w:rsidR="00F90323" w:rsidRPr="00E70E0A" w:rsidRDefault="00F90323" w:rsidP="00147F4B">
                  <w:pPr>
                    <w:snapToGrid w:val="0"/>
                    <w:rPr>
                      <w:rFonts w:eastAsia="Times New Roman"/>
                    </w:rPr>
                  </w:pPr>
                </w:p>
              </w:tc>
              <w:tc>
                <w:tcPr>
                  <w:tcW w:w="1052" w:type="dxa"/>
                  <w:tcBorders>
                    <w:top w:val="single" w:sz="4" w:space="0" w:color="000000"/>
                    <w:left w:val="single" w:sz="4" w:space="0" w:color="000000"/>
                    <w:bottom w:val="single" w:sz="4" w:space="0" w:color="000000"/>
                  </w:tcBorders>
                  <w:shd w:val="clear" w:color="auto" w:fill="auto"/>
                </w:tcPr>
                <w:p w:rsidR="00F90323" w:rsidRPr="00E70E0A" w:rsidRDefault="00F90323" w:rsidP="00147F4B">
                  <w:pPr>
                    <w:snapToGrid w:val="0"/>
                    <w:rPr>
                      <w:rFonts w:eastAsia="Times New Roman"/>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F90323" w:rsidRPr="00E70E0A" w:rsidRDefault="00F90323" w:rsidP="00147F4B">
                  <w:pPr>
                    <w:snapToGrid w:val="0"/>
                    <w:rPr>
                      <w:rFonts w:eastAsia="Times New Roman"/>
                    </w:rPr>
                  </w:pPr>
                </w:p>
              </w:tc>
            </w:tr>
          </w:tbl>
          <w:p w:rsidR="00F90323" w:rsidRPr="00E70E0A" w:rsidRDefault="00F90323" w:rsidP="00147F4B">
            <w:pPr>
              <w:rPr>
                <w:rFonts w:eastAsia="Times New Roman"/>
              </w:rPr>
            </w:pPr>
          </w:p>
        </w:tc>
      </w:tr>
      <w:tr w:rsidR="00F90323" w:rsidRPr="00E70E0A" w:rsidTr="00147F4B">
        <w:trPr>
          <w:jc w:val="center"/>
        </w:trPr>
        <w:tc>
          <w:tcPr>
            <w:tcW w:w="4479" w:type="dxa"/>
            <w:tcBorders>
              <w:top w:val="single" w:sz="4" w:space="0" w:color="000000"/>
              <w:left w:val="single" w:sz="4" w:space="0" w:color="000000"/>
              <w:bottom w:val="single" w:sz="4" w:space="0" w:color="000000"/>
            </w:tcBorders>
            <w:shd w:val="clear" w:color="auto" w:fill="auto"/>
          </w:tcPr>
          <w:p w:rsidR="00F90323" w:rsidRPr="00E70E0A" w:rsidRDefault="00F90323" w:rsidP="00147F4B">
            <w:pPr>
              <w:rPr>
                <w:rFonts w:eastAsia="Times New Roman"/>
                <w:lang w:val="el-GR"/>
              </w:rPr>
            </w:pPr>
            <w:r w:rsidRPr="00E70E0A">
              <w:rPr>
                <w:lang w:val="el-GR"/>
              </w:rPr>
              <w:t xml:space="preserve">10) Ο οικονομικός φορέας </w:t>
            </w:r>
            <w:r w:rsidRPr="00E70E0A">
              <w:rPr>
                <w:b/>
                <w:lang w:val="el-GR"/>
              </w:rPr>
              <w:t>προτίθεται, να αναθέσει σε τρίτους υπό μορφή υπεργολαβίας</w:t>
            </w:r>
            <w:r w:rsidRPr="00E70E0A">
              <w:rPr>
                <w:rStyle w:val="a"/>
              </w:rPr>
              <w:endnoteReference w:id="33"/>
            </w:r>
            <w:r w:rsidRPr="00E70E0A">
              <w:rPr>
                <w:lang w:val="el-GR"/>
              </w:rPr>
              <w:t xml:space="preserve"> το ακόλουθο</w:t>
            </w:r>
            <w:r w:rsidRPr="00E70E0A">
              <w:rPr>
                <w:b/>
                <w:lang w:val="el-GR"/>
              </w:rPr>
              <w:t xml:space="preserve"> τμήμα (δηλ. ποσοστό)</w:t>
            </w:r>
            <w:r w:rsidRPr="00E70E0A">
              <w:rPr>
                <w:lang w:val="el-GR"/>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90323" w:rsidRPr="00E70E0A" w:rsidRDefault="00F90323" w:rsidP="00147F4B">
            <w:pPr>
              <w:rPr>
                <w:rFonts w:eastAsia="Times New Roman"/>
                <w:lang w:val="el-GR"/>
              </w:rPr>
            </w:pPr>
            <w:r w:rsidRPr="00E70E0A">
              <w:t>[....……]</w:t>
            </w:r>
          </w:p>
        </w:tc>
      </w:tr>
      <w:tr w:rsidR="00F90323" w:rsidRPr="00E70E0A" w:rsidTr="00147F4B">
        <w:trPr>
          <w:jc w:val="center"/>
        </w:trPr>
        <w:tc>
          <w:tcPr>
            <w:tcW w:w="4479" w:type="dxa"/>
            <w:tcBorders>
              <w:top w:val="single" w:sz="4" w:space="0" w:color="000000"/>
              <w:left w:val="single" w:sz="4" w:space="0" w:color="000000"/>
              <w:bottom w:val="single" w:sz="4" w:space="0" w:color="000000"/>
            </w:tcBorders>
            <w:shd w:val="clear" w:color="auto" w:fill="auto"/>
          </w:tcPr>
          <w:p w:rsidR="00F90323" w:rsidRPr="00E70E0A" w:rsidRDefault="00F90323" w:rsidP="00147F4B">
            <w:pPr>
              <w:rPr>
                <w:rFonts w:eastAsia="Times New Roman"/>
                <w:lang w:val="el-GR"/>
              </w:rPr>
            </w:pPr>
            <w:r w:rsidRPr="00E70E0A">
              <w:rPr>
                <w:rFonts w:eastAsia="Times New Roman"/>
                <w:lang w:val="el-GR"/>
              </w:rPr>
              <w:t xml:space="preserve">11) Για </w:t>
            </w:r>
            <w:r w:rsidRPr="00E70E0A">
              <w:rPr>
                <w:rFonts w:eastAsia="Times New Roman"/>
                <w:b/>
                <w:i/>
                <w:lang w:val="el-GR"/>
              </w:rPr>
              <w:t xml:space="preserve">δημόσιες συμβάσεις προμηθειών </w:t>
            </w:r>
            <w:r w:rsidRPr="00E70E0A">
              <w:rPr>
                <w:rFonts w:eastAsia="Times New Roman"/>
                <w:lang w:val="el-GR"/>
              </w:rPr>
              <w:t>:</w:t>
            </w:r>
          </w:p>
          <w:p w:rsidR="00F90323" w:rsidRPr="00E70E0A" w:rsidRDefault="00F90323" w:rsidP="00147F4B">
            <w:pPr>
              <w:rPr>
                <w:rFonts w:eastAsia="Times New Roman"/>
                <w:lang w:val="el-GR"/>
              </w:rPr>
            </w:pPr>
            <w:r w:rsidRPr="00E70E0A">
              <w:rPr>
                <w:rFonts w:eastAsia="Times New Roman"/>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F90323" w:rsidRPr="00E70E0A" w:rsidRDefault="00F90323" w:rsidP="00147F4B">
            <w:pPr>
              <w:rPr>
                <w:rFonts w:eastAsia="Times New Roman"/>
                <w:i/>
                <w:lang w:val="el-GR"/>
              </w:rPr>
            </w:pPr>
            <w:r w:rsidRPr="00E70E0A">
              <w:rPr>
                <w:rFonts w:eastAsia="Times New Roman"/>
                <w:lang w:val="el-GR"/>
              </w:rPr>
              <w:t>Κατά περίπτωση, ο οικονομικός φορέας δηλώνει περαιτέρω ότι θα προσκομίσει τα απαιτούμενα πιστοποιητικά γνησιότητας.</w:t>
            </w:r>
          </w:p>
          <w:p w:rsidR="00F90323" w:rsidRPr="00E70E0A" w:rsidRDefault="00F90323" w:rsidP="00147F4B">
            <w:pPr>
              <w:rPr>
                <w:rFonts w:eastAsia="Times New Roman"/>
                <w:lang w:val="el-GR"/>
              </w:rPr>
            </w:pPr>
            <w:r w:rsidRPr="00E70E0A">
              <w:rPr>
                <w:rFonts w:eastAsia="Times New Roman"/>
                <w:i/>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90323" w:rsidRPr="00E70E0A" w:rsidRDefault="00F90323" w:rsidP="00147F4B">
            <w:pPr>
              <w:snapToGrid w:val="0"/>
              <w:rPr>
                <w:rFonts w:eastAsia="Times New Roman"/>
                <w:lang w:val="el-GR"/>
              </w:rPr>
            </w:pPr>
          </w:p>
          <w:p w:rsidR="00F90323" w:rsidRPr="00E70E0A" w:rsidRDefault="00F90323" w:rsidP="00147F4B">
            <w:pPr>
              <w:rPr>
                <w:rFonts w:eastAsia="Times New Roman"/>
                <w:lang w:val="el-GR"/>
              </w:rPr>
            </w:pPr>
            <w:r w:rsidRPr="00E70E0A">
              <w:rPr>
                <w:rFonts w:eastAsia="Times New Roman"/>
                <w:lang w:val="el-GR"/>
              </w:rPr>
              <w:t>[] Ναι [] Όχι</w:t>
            </w:r>
          </w:p>
          <w:p w:rsidR="00F90323" w:rsidRPr="00E70E0A" w:rsidRDefault="00F90323" w:rsidP="00147F4B">
            <w:pPr>
              <w:rPr>
                <w:rFonts w:eastAsia="Times New Roman"/>
                <w:lang w:val="el-GR"/>
              </w:rPr>
            </w:pPr>
          </w:p>
          <w:p w:rsidR="00F90323" w:rsidRPr="00E70E0A" w:rsidRDefault="00F90323" w:rsidP="00147F4B">
            <w:pPr>
              <w:rPr>
                <w:rFonts w:eastAsia="Times New Roman"/>
                <w:lang w:val="el-GR"/>
              </w:rPr>
            </w:pPr>
          </w:p>
          <w:p w:rsidR="00F90323" w:rsidRPr="00E70E0A" w:rsidRDefault="00F90323" w:rsidP="00147F4B">
            <w:pPr>
              <w:rPr>
                <w:rFonts w:eastAsia="Times New Roman"/>
                <w:lang w:val="el-GR"/>
              </w:rPr>
            </w:pPr>
          </w:p>
          <w:p w:rsidR="00F90323" w:rsidRPr="00E70E0A" w:rsidRDefault="00F90323" w:rsidP="00147F4B">
            <w:pPr>
              <w:rPr>
                <w:rFonts w:eastAsia="Times New Roman"/>
                <w:lang w:val="el-GR"/>
              </w:rPr>
            </w:pPr>
          </w:p>
          <w:p w:rsidR="00F90323" w:rsidRPr="00E70E0A" w:rsidRDefault="00F90323" w:rsidP="00147F4B">
            <w:pPr>
              <w:rPr>
                <w:rFonts w:eastAsia="Times New Roman"/>
                <w:i/>
                <w:lang w:val="el-GR"/>
              </w:rPr>
            </w:pPr>
            <w:r w:rsidRPr="00E70E0A">
              <w:rPr>
                <w:rFonts w:eastAsia="Times New Roman"/>
                <w:lang w:val="el-GR"/>
              </w:rPr>
              <w:t>[] Ναι [] Όχι</w:t>
            </w:r>
          </w:p>
          <w:p w:rsidR="00F90323" w:rsidRPr="00E70E0A" w:rsidRDefault="00F90323" w:rsidP="00147F4B">
            <w:pPr>
              <w:rPr>
                <w:rFonts w:eastAsia="Times New Roman"/>
                <w:i/>
                <w:lang w:val="el-GR"/>
              </w:rPr>
            </w:pPr>
          </w:p>
          <w:p w:rsidR="00F90323" w:rsidRPr="00E70E0A" w:rsidRDefault="00F90323" w:rsidP="00147F4B">
            <w:pPr>
              <w:rPr>
                <w:rFonts w:eastAsia="Times New Roman"/>
                <w:lang w:val="el-GR"/>
              </w:rPr>
            </w:pPr>
            <w:r w:rsidRPr="00E70E0A">
              <w:rPr>
                <w:rFonts w:eastAsia="Times New Roman"/>
                <w:i/>
                <w:lang w:val="el-GR"/>
              </w:rPr>
              <w:t>(διαδικτυακή διεύθυνση, αρχή ή φορέας έκδοσης, επακριβή στοιχεία αναφοράς των εγγράφων): [……][……][……]</w:t>
            </w:r>
          </w:p>
        </w:tc>
      </w:tr>
    </w:tbl>
    <w:p w:rsidR="00F90323" w:rsidRPr="00E70E0A" w:rsidRDefault="00F90323" w:rsidP="00F90323">
      <w:pPr>
        <w:rPr>
          <w:rFonts w:eastAsia="Times New Roman"/>
          <w:lang w:val="el-GR"/>
        </w:rPr>
      </w:pPr>
    </w:p>
    <w:p w:rsidR="00F90323" w:rsidRPr="00E70E0A" w:rsidRDefault="00F90323" w:rsidP="00F90323">
      <w:pPr>
        <w:jc w:val="center"/>
        <w:rPr>
          <w:rFonts w:eastAsia="Times New Roman"/>
          <w:b/>
          <w:bCs/>
          <w:lang w:val="el-GR"/>
        </w:rPr>
      </w:pPr>
    </w:p>
    <w:p w:rsidR="00F90323" w:rsidRPr="00E70E0A" w:rsidRDefault="00F90323" w:rsidP="00F90323">
      <w:pPr>
        <w:keepNext/>
        <w:spacing w:before="120" w:after="360" w:line="276" w:lineRule="auto"/>
        <w:jc w:val="center"/>
        <w:rPr>
          <w:rFonts w:eastAsia="Calibri"/>
          <w:b/>
          <w:bCs/>
          <w:kern w:val="1"/>
          <w:szCs w:val="22"/>
          <w:lang w:val="el-GR"/>
        </w:rPr>
        <w:sectPr w:rsidR="00F90323" w:rsidRPr="00E70E0A" w:rsidSect="007A4A53">
          <w:endnotePr>
            <w:numFmt w:val="decimal"/>
          </w:endnotePr>
          <w:pgSz w:w="11906" w:h="16838"/>
          <w:pgMar w:top="1134" w:right="1134" w:bottom="1134" w:left="1134" w:header="709" w:footer="709" w:gutter="0"/>
          <w:cols w:space="708"/>
          <w:docGrid w:linePitch="360"/>
        </w:sectPr>
      </w:pPr>
    </w:p>
    <w:p w:rsidR="00F90323" w:rsidRPr="00E70E0A" w:rsidRDefault="00F90323" w:rsidP="00F90323">
      <w:pPr>
        <w:pageBreakBefore/>
        <w:jc w:val="center"/>
        <w:rPr>
          <w:lang w:val="el-GR"/>
        </w:rPr>
      </w:pPr>
      <w:r w:rsidRPr="00E70E0A">
        <w:rPr>
          <w:b/>
          <w:bCs/>
          <w:lang w:val="el-GR"/>
        </w:rPr>
        <w:lastRenderedPageBreak/>
        <w:t>Δ: Συστήματα διασφάλισης ποιότητας και πρότυπα περιβαλλοντικής διαχείρισης</w:t>
      </w:r>
    </w:p>
    <w:p w:rsidR="00F90323" w:rsidRPr="00E70E0A" w:rsidRDefault="00F90323" w:rsidP="00F90323">
      <w:pPr>
        <w:pBdr>
          <w:top w:val="single" w:sz="4" w:space="1" w:color="000000"/>
          <w:left w:val="single" w:sz="4" w:space="4" w:color="000000"/>
          <w:bottom w:val="single" w:sz="4" w:space="1" w:color="000000"/>
          <w:right w:val="single" w:sz="4" w:space="4" w:color="000000"/>
        </w:pBdr>
        <w:shd w:val="clear" w:color="auto" w:fill="BFBFBF"/>
        <w:rPr>
          <w:lang w:val="el-GR"/>
        </w:rPr>
      </w:pPr>
      <w:r w:rsidRPr="00E70E0A">
        <w:rPr>
          <w:b/>
          <w:i/>
          <w:lang w:val="el-GR"/>
        </w:rPr>
        <w:t xml:space="preserve">Ο οικονομικός φορέας πρέπει να παράσχει πληροφορίες </w:t>
      </w:r>
      <w:r w:rsidRPr="00E70E0A">
        <w:rPr>
          <w:b/>
          <w:u w:val="single"/>
          <w:lang w:val="el-GR"/>
        </w:rPr>
        <w:t>μόνον</w:t>
      </w:r>
      <w:r w:rsidRPr="00E70E0A">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F90323" w:rsidRPr="00E70E0A" w:rsidTr="00147F4B">
        <w:tc>
          <w:tcPr>
            <w:tcW w:w="4479" w:type="dxa"/>
            <w:tcBorders>
              <w:top w:val="single" w:sz="4" w:space="0" w:color="000000"/>
              <w:left w:val="single" w:sz="4" w:space="0" w:color="000000"/>
              <w:bottom w:val="single" w:sz="4" w:space="0" w:color="000000"/>
            </w:tcBorders>
            <w:shd w:val="clear" w:color="auto" w:fill="auto"/>
          </w:tcPr>
          <w:p w:rsidR="00F90323" w:rsidRPr="00E70E0A" w:rsidRDefault="00F90323" w:rsidP="00147F4B">
            <w:pPr>
              <w:spacing w:after="0"/>
              <w:rPr>
                <w:lang w:val="el-GR"/>
              </w:rPr>
            </w:pPr>
            <w:r w:rsidRPr="00E70E0A">
              <w:rPr>
                <w:b/>
                <w:i/>
                <w:lang w:val="el-GR"/>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90323" w:rsidRPr="00E70E0A" w:rsidRDefault="00F90323" w:rsidP="00147F4B">
            <w:pPr>
              <w:spacing w:after="0"/>
            </w:pPr>
            <w:r w:rsidRPr="00E70E0A">
              <w:rPr>
                <w:b/>
                <w:i/>
              </w:rPr>
              <w:t>Απάντηση:</w:t>
            </w:r>
          </w:p>
        </w:tc>
      </w:tr>
      <w:tr w:rsidR="00F90323" w:rsidRPr="00E70E0A" w:rsidTr="00147F4B">
        <w:tc>
          <w:tcPr>
            <w:tcW w:w="4479" w:type="dxa"/>
            <w:tcBorders>
              <w:top w:val="single" w:sz="4" w:space="0" w:color="000000"/>
              <w:left w:val="single" w:sz="4" w:space="0" w:color="000000"/>
              <w:bottom w:val="single" w:sz="4" w:space="0" w:color="000000"/>
            </w:tcBorders>
            <w:shd w:val="clear" w:color="auto" w:fill="auto"/>
          </w:tcPr>
          <w:p w:rsidR="00F90323" w:rsidRPr="00E70E0A" w:rsidRDefault="00F90323" w:rsidP="00147F4B">
            <w:pPr>
              <w:spacing w:after="0"/>
              <w:rPr>
                <w:lang w:val="el-GR"/>
              </w:rPr>
            </w:pPr>
            <w:r w:rsidRPr="00E70E0A">
              <w:rPr>
                <w:lang w:val="el-GR"/>
              </w:rPr>
              <w:t xml:space="preserve">Θα είναι σε θέση ο οικονομικός φορέας να προσκομίσει </w:t>
            </w:r>
            <w:r w:rsidRPr="00E70E0A">
              <w:rPr>
                <w:b/>
                <w:lang w:val="el-GR"/>
              </w:rPr>
              <w:t>πιστοποιητικά</w:t>
            </w:r>
            <w:r w:rsidRPr="00E70E0A">
              <w:rPr>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E70E0A">
              <w:rPr>
                <w:b/>
                <w:lang w:val="el-GR"/>
              </w:rPr>
              <w:t>πρότυπα διασφάλισης ποιότητας</w:t>
            </w:r>
            <w:r w:rsidRPr="00E70E0A">
              <w:rPr>
                <w:lang w:val="el-GR"/>
              </w:rPr>
              <w:t>, συμπεριλαμβανομένης της προσβασιμότητας για άτομα με ειδικές ανάγκες;</w:t>
            </w:r>
          </w:p>
          <w:p w:rsidR="00F90323" w:rsidRPr="00E70E0A" w:rsidRDefault="00F90323" w:rsidP="00147F4B">
            <w:pPr>
              <w:spacing w:after="0"/>
              <w:rPr>
                <w:lang w:val="el-GR"/>
              </w:rPr>
            </w:pPr>
            <w:r w:rsidRPr="00E70E0A">
              <w:rPr>
                <w:b/>
                <w:lang w:val="el-GR"/>
              </w:rPr>
              <w:t>Εάν όχι</w:t>
            </w:r>
            <w:r w:rsidRPr="00E70E0A">
              <w:rPr>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F90323" w:rsidRPr="00E70E0A" w:rsidRDefault="00F90323" w:rsidP="00147F4B">
            <w:pPr>
              <w:spacing w:after="0"/>
              <w:rPr>
                <w:lang w:val="el-GR"/>
              </w:rPr>
            </w:pPr>
            <w:r w:rsidRPr="00E70E0A">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90323" w:rsidRPr="00E70E0A" w:rsidRDefault="00F90323" w:rsidP="00147F4B">
            <w:pPr>
              <w:spacing w:after="0"/>
              <w:jc w:val="left"/>
              <w:rPr>
                <w:lang w:val="el-GR"/>
              </w:rPr>
            </w:pPr>
            <w:r w:rsidRPr="00E70E0A">
              <w:rPr>
                <w:lang w:val="el-GR"/>
              </w:rPr>
              <w:t>[] Ναι [] Όχι</w:t>
            </w:r>
          </w:p>
          <w:p w:rsidR="00F90323" w:rsidRPr="00E70E0A" w:rsidRDefault="00F90323" w:rsidP="00147F4B">
            <w:pPr>
              <w:spacing w:after="0"/>
              <w:jc w:val="left"/>
              <w:rPr>
                <w:lang w:val="el-GR"/>
              </w:rPr>
            </w:pPr>
          </w:p>
          <w:p w:rsidR="00F90323" w:rsidRPr="00E70E0A" w:rsidRDefault="00F90323" w:rsidP="00147F4B">
            <w:pPr>
              <w:spacing w:after="0"/>
              <w:jc w:val="left"/>
              <w:rPr>
                <w:lang w:val="el-GR"/>
              </w:rPr>
            </w:pPr>
          </w:p>
          <w:p w:rsidR="00F90323" w:rsidRPr="00E70E0A" w:rsidRDefault="00F90323" w:rsidP="00147F4B">
            <w:pPr>
              <w:spacing w:after="0"/>
              <w:jc w:val="left"/>
              <w:rPr>
                <w:lang w:val="el-GR"/>
              </w:rPr>
            </w:pPr>
          </w:p>
          <w:p w:rsidR="00F90323" w:rsidRPr="00E70E0A" w:rsidRDefault="00F90323" w:rsidP="00147F4B">
            <w:pPr>
              <w:spacing w:after="0"/>
              <w:jc w:val="left"/>
              <w:rPr>
                <w:lang w:val="el-GR"/>
              </w:rPr>
            </w:pPr>
          </w:p>
          <w:p w:rsidR="00F90323" w:rsidRPr="00E70E0A" w:rsidRDefault="00F90323" w:rsidP="00147F4B">
            <w:pPr>
              <w:spacing w:after="0"/>
              <w:jc w:val="left"/>
              <w:rPr>
                <w:lang w:val="el-GR"/>
              </w:rPr>
            </w:pPr>
          </w:p>
          <w:p w:rsidR="00F90323" w:rsidRPr="00E70E0A" w:rsidRDefault="00F90323" w:rsidP="00147F4B">
            <w:pPr>
              <w:spacing w:after="0"/>
              <w:jc w:val="left"/>
              <w:rPr>
                <w:lang w:val="el-GR"/>
              </w:rPr>
            </w:pPr>
          </w:p>
          <w:p w:rsidR="00F90323" w:rsidRPr="00E70E0A" w:rsidRDefault="00F90323" w:rsidP="00147F4B">
            <w:pPr>
              <w:spacing w:after="0"/>
              <w:jc w:val="left"/>
              <w:rPr>
                <w:lang w:val="el-GR"/>
              </w:rPr>
            </w:pPr>
          </w:p>
          <w:p w:rsidR="00F90323" w:rsidRPr="00E70E0A" w:rsidRDefault="00F90323" w:rsidP="00147F4B">
            <w:pPr>
              <w:spacing w:after="0"/>
              <w:jc w:val="left"/>
              <w:rPr>
                <w:lang w:val="el-GR"/>
              </w:rPr>
            </w:pPr>
            <w:r w:rsidRPr="00E70E0A">
              <w:rPr>
                <w:lang w:val="el-GR"/>
              </w:rPr>
              <w:t>[……] [……]</w:t>
            </w:r>
          </w:p>
          <w:p w:rsidR="00F90323" w:rsidRPr="00E70E0A" w:rsidRDefault="00F90323" w:rsidP="00147F4B">
            <w:pPr>
              <w:spacing w:after="0"/>
              <w:jc w:val="left"/>
              <w:rPr>
                <w:i/>
                <w:lang w:val="el-GR"/>
              </w:rPr>
            </w:pPr>
          </w:p>
          <w:p w:rsidR="00F90323" w:rsidRPr="00E70E0A" w:rsidRDefault="00F90323" w:rsidP="00147F4B">
            <w:pPr>
              <w:spacing w:after="0"/>
              <w:jc w:val="left"/>
              <w:rPr>
                <w:i/>
                <w:lang w:val="el-GR"/>
              </w:rPr>
            </w:pPr>
          </w:p>
          <w:p w:rsidR="00F90323" w:rsidRPr="00E70E0A" w:rsidRDefault="00F90323" w:rsidP="00147F4B">
            <w:pPr>
              <w:spacing w:after="0"/>
              <w:jc w:val="left"/>
              <w:rPr>
                <w:i/>
                <w:lang w:val="el-GR"/>
              </w:rPr>
            </w:pPr>
          </w:p>
          <w:p w:rsidR="00F90323" w:rsidRPr="00E70E0A" w:rsidRDefault="00F90323" w:rsidP="00147F4B">
            <w:pPr>
              <w:spacing w:after="0"/>
              <w:jc w:val="left"/>
              <w:rPr>
                <w:lang w:val="el-GR"/>
              </w:rPr>
            </w:pPr>
            <w:r w:rsidRPr="00E70E0A">
              <w:rPr>
                <w:i/>
                <w:lang w:val="el-GR"/>
              </w:rPr>
              <w:t>(διαδικτυακή διεύθυνση, αρχή ή φορέας έκδοσης, επακριβή στοιχεία αναφοράς των εγγράφων): [……][……][……]</w:t>
            </w:r>
          </w:p>
        </w:tc>
      </w:tr>
    </w:tbl>
    <w:p w:rsidR="00F90323" w:rsidRPr="00E70E0A" w:rsidRDefault="00F90323" w:rsidP="00F90323">
      <w:pPr>
        <w:rPr>
          <w:lang w:val="el-GR"/>
        </w:rPr>
        <w:sectPr w:rsidR="00F90323" w:rsidRPr="00E70E0A" w:rsidSect="007A4A53">
          <w:endnotePr>
            <w:numFmt w:val="decimal"/>
          </w:endnotePr>
          <w:pgSz w:w="11906" w:h="16838"/>
          <w:pgMar w:top="1134" w:right="1134" w:bottom="1134" w:left="1134" w:header="709" w:footer="709" w:gutter="0"/>
          <w:cols w:space="708"/>
          <w:docGrid w:linePitch="360"/>
        </w:sectPr>
      </w:pPr>
    </w:p>
    <w:p w:rsidR="00F90323" w:rsidRPr="00E70E0A" w:rsidRDefault="00F90323" w:rsidP="00F90323">
      <w:pPr>
        <w:keepNext/>
        <w:spacing w:before="120" w:after="360" w:line="276" w:lineRule="auto"/>
        <w:jc w:val="center"/>
        <w:rPr>
          <w:rFonts w:eastAsia="Calibri"/>
          <w:b/>
          <w:i/>
          <w:kern w:val="1"/>
          <w:szCs w:val="22"/>
          <w:lang w:val="el-GR"/>
        </w:rPr>
      </w:pPr>
      <w:r w:rsidRPr="00E70E0A">
        <w:rPr>
          <w:rFonts w:eastAsia="Calibri"/>
          <w:b/>
          <w:bCs/>
          <w:kern w:val="1"/>
          <w:szCs w:val="22"/>
          <w:lang w:val="el-GR"/>
        </w:rPr>
        <w:lastRenderedPageBreak/>
        <w:t>Μέρος V: Τελικές δηλώσεις</w:t>
      </w:r>
    </w:p>
    <w:p w:rsidR="00F90323" w:rsidRPr="00E70E0A" w:rsidRDefault="00F90323" w:rsidP="00F90323">
      <w:pPr>
        <w:rPr>
          <w:rFonts w:eastAsia="Times New Roman"/>
          <w:i/>
          <w:lang w:val="el-GR"/>
        </w:rPr>
      </w:pPr>
      <w:r w:rsidRPr="00E70E0A">
        <w:rPr>
          <w:rFonts w:eastAsia="Times New Roman"/>
          <w:i/>
          <w:lang w:val="el-GR"/>
        </w:rPr>
        <w:t xml:space="preserve">Ο κάτωθι υπογεγραμμένος, δηλώνω επισήμως ότι τα στοιχεία που έχω αναφέρει σύμφωνα με τα μέρη Ι – </w:t>
      </w:r>
      <w:r w:rsidRPr="00E70E0A">
        <w:rPr>
          <w:rFonts w:eastAsia="Times New Roman"/>
          <w:i/>
        </w:rPr>
        <w:t>IV</w:t>
      </w:r>
      <w:r w:rsidRPr="00E70E0A">
        <w:rPr>
          <w:rFonts w:eastAsia="Times New Roman"/>
          <w:i/>
          <w:lang w:val="el-GR"/>
        </w:rPr>
        <w:t xml:space="preserve"> ανωτέρω είναι ακριβή και ορθά και ότι έχω πλήρη επίγνωση των συνεπειών σε περίπτωση σοβαρών ψευδών δηλώσεων.</w:t>
      </w:r>
    </w:p>
    <w:p w:rsidR="00F90323" w:rsidRPr="00E70E0A" w:rsidRDefault="00F90323" w:rsidP="00F90323">
      <w:pPr>
        <w:rPr>
          <w:rFonts w:eastAsia="Times New Roman"/>
          <w:i/>
          <w:lang w:val="el-GR"/>
        </w:rPr>
      </w:pPr>
      <w:r w:rsidRPr="00E70E0A">
        <w:rPr>
          <w:rFonts w:eastAsia="Times New Roman"/>
          <w:i/>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70E0A">
        <w:rPr>
          <w:rFonts w:eastAsia="Times New Roman"/>
          <w:vertAlign w:val="superscript"/>
        </w:rPr>
        <w:endnoteReference w:id="34"/>
      </w:r>
      <w:r w:rsidRPr="00E70E0A">
        <w:rPr>
          <w:rFonts w:eastAsia="Times New Roman"/>
          <w:i/>
          <w:lang w:val="el-GR"/>
        </w:rPr>
        <w:t>, εκτός εάν :</w:t>
      </w:r>
    </w:p>
    <w:p w:rsidR="00F90323" w:rsidRPr="00E70E0A" w:rsidRDefault="00F90323" w:rsidP="00F90323">
      <w:pPr>
        <w:numPr>
          <w:ilvl w:val="0"/>
          <w:numId w:val="4"/>
        </w:numPr>
        <w:suppressAutoHyphens w:val="0"/>
        <w:spacing w:before="120" w:after="0"/>
        <w:contextualSpacing/>
        <w:rPr>
          <w:rFonts w:eastAsia="Calibri"/>
          <w:i/>
          <w:szCs w:val="22"/>
          <w:vertAlign w:val="superscript"/>
          <w:lang w:val="el-GR" w:eastAsia="en-US"/>
        </w:rPr>
      </w:pPr>
      <w:r w:rsidRPr="00E70E0A">
        <w:rPr>
          <w:rFonts w:eastAsia="Calibri" w:cs="Times New Roman"/>
          <w:i/>
          <w:szCs w:val="22"/>
          <w:lang w:val="el-GR" w:eastAsia="en-US"/>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70E0A">
        <w:rPr>
          <w:rFonts w:eastAsia="Calibri"/>
          <w:szCs w:val="22"/>
          <w:vertAlign w:val="superscript"/>
          <w:lang w:val="el-GR" w:eastAsia="en-US"/>
        </w:rPr>
        <w:endnoteReference w:id="35"/>
      </w:r>
      <w:r w:rsidRPr="00E70E0A">
        <w:rPr>
          <w:rFonts w:eastAsia="Calibri"/>
          <w:i/>
          <w:szCs w:val="22"/>
          <w:vertAlign w:val="superscript"/>
          <w:lang w:val="el-GR" w:eastAsia="en-US"/>
        </w:rPr>
        <w:t>.</w:t>
      </w:r>
    </w:p>
    <w:p w:rsidR="00F90323" w:rsidRPr="00E70E0A" w:rsidRDefault="00F90323" w:rsidP="00F90323">
      <w:pPr>
        <w:numPr>
          <w:ilvl w:val="0"/>
          <w:numId w:val="4"/>
        </w:numPr>
        <w:suppressAutoHyphens w:val="0"/>
        <w:spacing w:before="120" w:after="0"/>
        <w:contextualSpacing/>
        <w:rPr>
          <w:rFonts w:eastAsia="Calibri" w:cs="Times New Roman"/>
          <w:i/>
          <w:szCs w:val="22"/>
          <w:lang w:val="el-GR" w:eastAsia="en-US"/>
        </w:rPr>
      </w:pPr>
      <w:r w:rsidRPr="00E70E0A">
        <w:rPr>
          <w:rFonts w:eastAsia="Calibri"/>
          <w:i/>
          <w:szCs w:val="22"/>
          <w:lang w:val="el-GR" w:eastAsia="en-US"/>
        </w:rPr>
        <w:t>η αναθέτουσα αρχή ή ο αναθέτων φορέας έχουν ήδη στην κατοχή τους τα σχετικά έγγραφα.</w:t>
      </w:r>
    </w:p>
    <w:p w:rsidR="00F90323" w:rsidRPr="00E70E0A" w:rsidRDefault="00F90323" w:rsidP="00F90323">
      <w:pPr>
        <w:rPr>
          <w:rFonts w:eastAsia="Times New Roman"/>
          <w:i/>
          <w:lang w:val="el-GR"/>
        </w:rPr>
      </w:pPr>
      <w:r w:rsidRPr="00E70E0A">
        <w:rPr>
          <w:rFonts w:eastAsia="Times New Roman"/>
          <w:i/>
          <w:lang w:val="el-GR"/>
        </w:rPr>
        <w:t xml:space="preserve">Ο κάτωθι υπογεγραμμένος δίδω επισήμως τη συγκατάθεσή μου στο </w:t>
      </w:r>
      <w:r w:rsidRPr="00E70E0A">
        <w:rPr>
          <w:rFonts w:eastAsia="Times New Roman"/>
          <w:b/>
          <w:i/>
          <w:lang w:val="el-GR"/>
        </w:rPr>
        <w:t>Ίδρυμα Τεχνολογίας και Έρευνας,</w:t>
      </w:r>
      <w:r w:rsidRPr="00E70E0A">
        <w:rPr>
          <w:rFonts w:eastAsia="Times New Roman"/>
          <w:i/>
          <w:lang w:val="el-GR"/>
        </w:rPr>
        <w:t xml:space="preserve">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E70E0A">
        <w:rPr>
          <w:rFonts w:eastAsia="Times New Roman"/>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70E0A">
        <w:rPr>
          <w:rFonts w:eastAsia="Times New Roman"/>
          <w:i/>
          <w:lang w:val="el-GR"/>
        </w:rPr>
        <w:t>.</w:t>
      </w:r>
    </w:p>
    <w:p w:rsidR="00F90323" w:rsidRPr="00E70E0A" w:rsidRDefault="00F90323" w:rsidP="00F90323">
      <w:pPr>
        <w:rPr>
          <w:rFonts w:eastAsia="Times New Roman"/>
          <w:i/>
          <w:lang w:val="el-GR"/>
        </w:rPr>
      </w:pPr>
    </w:p>
    <w:p w:rsidR="00F90323" w:rsidRPr="00E70E0A" w:rsidRDefault="00F90323" w:rsidP="00F90323">
      <w:pPr>
        <w:rPr>
          <w:rFonts w:eastAsia="Times New Roman"/>
          <w:i/>
          <w:lang w:val="el-GR"/>
        </w:rPr>
      </w:pPr>
      <w:r w:rsidRPr="00E70E0A">
        <w:rPr>
          <w:rFonts w:eastAsia="Times New Roman"/>
          <w:i/>
          <w:lang w:val="el-GR"/>
        </w:rPr>
        <w:t xml:space="preserve">Ημερομηνία, τόπος και, όπου ζητείται ή είναι απαραίτητο, υπογραφή (-ές): [……]   </w:t>
      </w:r>
    </w:p>
    <w:p w:rsidR="00F90323" w:rsidRPr="00E70E0A" w:rsidRDefault="00F90323" w:rsidP="00F90323">
      <w:pPr>
        <w:spacing w:after="240"/>
        <w:rPr>
          <w:rFonts w:eastAsia="Times New Roman"/>
          <w:lang w:val="el-GR"/>
        </w:rPr>
      </w:pPr>
    </w:p>
    <w:p w:rsidR="00F90323" w:rsidRPr="00E70E0A" w:rsidRDefault="00F90323" w:rsidP="00F90323">
      <w:pPr>
        <w:rPr>
          <w:rFonts w:eastAsia="Times New Roman"/>
          <w:lang w:val="el-GR"/>
        </w:rPr>
      </w:pPr>
    </w:p>
    <w:p w:rsidR="00F90323" w:rsidRPr="00E70E0A" w:rsidRDefault="00F90323" w:rsidP="00F90323">
      <w:pPr>
        <w:rPr>
          <w:lang w:val="el-GR"/>
        </w:rPr>
      </w:pPr>
    </w:p>
    <w:p w:rsidR="00C950F4" w:rsidRPr="00F90323" w:rsidRDefault="00C950F4">
      <w:pPr>
        <w:rPr>
          <w:lang w:val="el-GR"/>
        </w:rPr>
      </w:pPr>
      <w:bookmarkStart w:id="6" w:name="_GoBack"/>
      <w:bookmarkEnd w:id="6"/>
    </w:p>
    <w:sectPr w:rsidR="00C950F4" w:rsidRPr="00F90323" w:rsidSect="007A4A53">
      <w:pgSz w:w="11906" w:h="16838"/>
      <w:pgMar w:top="1134" w:right="1134" w:bottom="1134" w:left="1134" w:header="720" w:footer="59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690" w:rsidRDefault="00F52690" w:rsidP="00F90323">
      <w:pPr>
        <w:spacing w:after="0"/>
      </w:pPr>
      <w:r>
        <w:separator/>
      </w:r>
    </w:p>
  </w:endnote>
  <w:endnote w:type="continuationSeparator" w:id="0">
    <w:p w:rsidR="00F52690" w:rsidRDefault="00F52690" w:rsidP="00F90323">
      <w:pPr>
        <w:spacing w:after="0"/>
      </w:pPr>
      <w:r>
        <w:continuationSeparator/>
      </w:r>
    </w:p>
  </w:endnote>
  <w:endnote w:id="1">
    <w:p w:rsidR="00F90323" w:rsidRPr="00C02422" w:rsidRDefault="00F90323" w:rsidP="00F90323">
      <w:pPr>
        <w:pStyle w:val="EndnoteText"/>
        <w:tabs>
          <w:tab w:val="left" w:pos="284"/>
        </w:tabs>
        <w:rPr>
          <w:szCs w:val="22"/>
          <w:lang w:val="el-GR"/>
        </w:rPr>
      </w:pPr>
      <w:r w:rsidRPr="00C02422">
        <w:rPr>
          <w:rStyle w:val="a"/>
          <w:szCs w:val="22"/>
        </w:rPr>
        <w:endnoteRef/>
      </w:r>
      <w:r w:rsidRPr="00C02422">
        <w:rPr>
          <w:szCs w:val="22"/>
          <w:lang w:val="el-GR"/>
        </w:rPr>
        <w:tab/>
        <w:t>Επαναλάβετε τα στοιχεία των αρμοδίων, όνομα και επώνυμο, όσες φορές χρειάζεται.</w:t>
      </w:r>
    </w:p>
  </w:endnote>
  <w:endnote w:id="2">
    <w:p w:rsidR="00F90323" w:rsidRPr="00C02422" w:rsidRDefault="00F90323" w:rsidP="00F90323">
      <w:pPr>
        <w:pStyle w:val="EndnoteText"/>
        <w:tabs>
          <w:tab w:val="left" w:pos="284"/>
        </w:tabs>
        <w:rPr>
          <w:rStyle w:val="DeltaViewInsertion"/>
          <w:b w:val="0"/>
          <w:i w:val="0"/>
          <w:szCs w:val="22"/>
        </w:rPr>
      </w:pPr>
      <w:r w:rsidRPr="00C02422">
        <w:rPr>
          <w:rStyle w:val="a"/>
          <w:szCs w:val="22"/>
        </w:rPr>
        <w:endnoteRef/>
      </w:r>
      <w:r w:rsidRPr="00C02422">
        <w:rPr>
          <w:szCs w:val="22"/>
          <w:lang w:val="el-GR"/>
        </w:rPr>
        <w:tab/>
        <w:t xml:space="preserve">Βλέπε </w:t>
      </w:r>
      <w:r w:rsidRPr="00C02422">
        <w:rPr>
          <w:rStyle w:val="DeltaViewInsertion"/>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90323" w:rsidRPr="00C02422" w:rsidRDefault="00F90323" w:rsidP="00F90323">
      <w:pPr>
        <w:pStyle w:val="EndnoteText"/>
        <w:tabs>
          <w:tab w:val="left" w:pos="284"/>
        </w:tabs>
        <w:rPr>
          <w:rStyle w:val="DeltaViewInsertion"/>
          <w:b w:val="0"/>
          <w:i w:val="0"/>
          <w:szCs w:val="22"/>
        </w:rPr>
      </w:pPr>
      <w:r w:rsidRPr="00C02422">
        <w:rPr>
          <w:rStyle w:val="DeltaViewInsertion"/>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F90323" w:rsidRPr="00C02422" w:rsidRDefault="00F90323" w:rsidP="00F90323">
      <w:pPr>
        <w:pStyle w:val="EndnoteText"/>
        <w:tabs>
          <w:tab w:val="left" w:pos="284"/>
        </w:tabs>
        <w:rPr>
          <w:rStyle w:val="DeltaViewInsertion"/>
          <w:b w:val="0"/>
          <w:i w:val="0"/>
          <w:szCs w:val="22"/>
        </w:rPr>
      </w:pPr>
      <w:r w:rsidRPr="00C02422">
        <w:rPr>
          <w:rStyle w:val="DeltaViewInsertion"/>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F90323" w:rsidRPr="00C02422" w:rsidRDefault="00F90323" w:rsidP="00F90323">
      <w:pPr>
        <w:pStyle w:val="EndnoteText"/>
        <w:tabs>
          <w:tab w:val="left" w:pos="284"/>
        </w:tabs>
        <w:rPr>
          <w:szCs w:val="22"/>
          <w:lang w:val="el-GR"/>
        </w:rPr>
      </w:pPr>
      <w:r w:rsidRPr="00C02422">
        <w:rPr>
          <w:rStyle w:val="DeltaViewInsertion"/>
          <w:szCs w:val="22"/>
        </w:rPr>
        <w:t xml:space="preserve">Μεσαίες επιχειρήσεις: επιχειρήσεις που δεν είναι ούτε πολύ μικρές ούτε μικρές και </w:t>
      </w:r>
      <w:r w:rsidRPr="00C02422">
        <w:rPr>
          <w:szCs w:val="22"/>
          <w:lang w:val="el-GR"/>
        </w:rPr>
        <w:t xml:space="preserve">οι οποίες </w:t>
      </w:r>
      <w:r w:rsidRPr="00C02422">
        <w:rPr>
          <w:b/>
          <w:szCs w:val="22"/>
          <w:lang w:val="el-GR"/>
        </w:rPr>
        <w:t>απασχολούν λιγότερους από 250 εργαζομένους</w:t>
      </w:r>
      <w:r w:rsidRPr="00C02422">
        <w:rPr>
          <w:szCs w:val="22"/>
          <w:lang w:val="el-GR"/>
        </w:rPr>
        <w:t xml:space="preserve"> και των οποίων ο </w:t>
      </w:r>
      <w:r w:rsidRPr="00C02422">
        <w:rPr>
          <w:b/>
          <w:szCs w:val="22"/>
          <w:lang w:val="el-GR"/>
        </w:rPr>
        <w:t>ετήσιος κύκλος εργασιών δεν υπερβαίνει τα 50 εκατομμύρια ευρώ</w:t>
      </w:r>
      <w:r w:rsidRPr="00C02422">
        <w:rPr>
          <w:szCs w:val="22"/>
          <w:lang w:val="el-GR"/>
        </w:rPr>
        <w:t xml:space="preserve"> </w:t>
      </w:r>
      <w:r w:rsidRPr="00C02422">
        <w:rPr>
          <w:b/>
          <w:i/>
          <w:szCs w:val="22"/>
          <w:lang w:val="el-GR"/>
        </w:rPr>
        <w:t>και/ή</w:t>
      </w:r>
      <w:r w:rsidRPr="00C02422">
        <w:rPr>
          <w:szCs w:val="22"/>
          <w:lang w:val="el-GR"/>
        </w:rPr>
        <w:t xml:space="preserve"> το </w:t>
      </w:r>
      <w:r w:rsidRPr="00C02422">
        <w:rPr>
          <w:b/>
          <w:szCs w:val="22"/>
          <w:lang w:val="el-GR"/>
        </w:rPr>
        <w:t>σύνολο του ετήσιου ισολογισμού δεν υπερβαίνει τα 43 εκατομμύρια ευρώ</w:t>
      </w:r>
      <w:r w:rsidRPr="00C02422">
        <w:rPr>
          <w:szCs w:val="22"/>
          <w:lang w:val="el-GR"/>
        </w:rPr>
        <w:t>.</w:t>
      </w:r>
    </w:p>
  </w:endnote>
  <w:endnote w:id="3">
    <w:p w:rsidR="00F90323" w:rsidRPr="00C02422" w:rsidRDefault="00F90323" w:rsidP="00F90323">
      <w:pPr>
        <w:pStyle w:val="EndnoteText"/>
        <w:tabs>
          <w:tab w:val="left" w:pos="284"/>
        </w:tabs>
        <w:rPr>
          <w:szCs w:val="22"/>
          <w:lang w:val="el-GR"/>
        </w:rPr>
      </w:pPr>
      <w:r w:rsidRPr="00C02422">
        <w:rPr>
          <w:rStyle w:val="a"/>
          <w:szCs w:val="22"/>
        </w:rPr>
        <w:endnoteRef/>
      </w:r>
      <w:r w:rsidRPr="00C02422">
        <w:rPr>
          <w:szCs w:val="22"/>
          <w:lang w:val="el-GR"/>
        </w:rPr>
        <w:tab/>
        <w:t>Τα δικαιολογητικά και η κατάταξη, εάν υπάρχουν, αναφέρονται στην πιστοποίηση.</w:t>
      </w:r>
    </w:p>
  </w:endnote>
  <w:endnote w:id="4">
    <w:p w:rsidR="00F90323" w:rsidRPr="00C02422" w:rsidRDefault="00F90323" w:rsidP="00F90323">
      <w:pPr>
        <w:pStyle w:val="EndnoteText"/>
        <w:tabs>
          <w:tab w:val="left" w:pos="284"/>
        </w:tabs>
        <w:rPr>
          <w:szCs w:val="22"/>
          <w:lang w:val="el-GR"/>
        </w:rPr>
      </w:pPr>
      <w:r w:rsidRPr="00C02422">
        <w:rPr>
          <w:rStyle w:val="a"/>
          <w:szCs w:val="22"/>
        </w:rPr>
        <w:endnoteRef/>
      </w:r>
      <w:r w:rsidRPr="00C02422">
        <w:rPr>
          <w:szCs w:val="22"/>
          <w:lang w:val="el-GR"/>
        </w:rPr>
        <w:tab/>
        <w:t>Ειδικότερα ως μέλος ένωσης ή κοινοπραξίας ή άλλου παρόμοιου καθεστώτος.</w:t>
      </w:r>
    </w:p>
  </w:endnote>
  <w:endnote w:id="5">
    <w:p w:rsidR="00F90323" w:rsidRPr="00C02422" w:rsidRDefault="00F90323" w:rsidP="00F90323">
      <w:pPr>
        <w:pStyle w:val="EndnoteText"/>
        <w:tabs>
          <w:tab w:val="left" w:pos="284"/>
        </w:tabs>
        <w:rPr>
          <w:szCs w:val="22"/>
          <w:lang w:val="el-GR"/>
        </w:rPr>
      </w:pPr>
      <w:r w:rsidRPr="00C02422">
        <w:rPr>
          <w:rStyle w:val="a"/>
          <w:szCs w:val="22"/>
        </w:rPr>
        <w:endnoteRef/>
      </w:r>
      <w:r w:rsidRPr="00C02422">
        <w:rPr>
          <w:szCs w:val="22"/>
          <w:lang w:val="el-GR"/>
        </w:rPr>
        <w:tab/>
        <w:t xml:space="preserve"> Επισημαίνεται ότι σύμφωνα με το δεύτερο εδάφιο του άρθρου 78 “</w:t>
      </w:r>
      <w:r w:rsidRPr="00C02422">
        <w:rPr>
          <w:i/>
          <w:iCs/>
          <w:szCs w:val="22"/>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C02422">
        <w:rPr>
          <w:szCs w:val="22"/>
          <w:lang w:val="el-GR"/>
        </w:rPr>
        <w:t>.”</w:t>
      </w:r>
    </w:p>
  </w:endnote>
  <w:endnote w:id="6">
    <w:p w:rsidR="00F90323" w:rsidRPr="00C02422" w:rsidRDefault="00F90323" w:rsidP="00F90323">
      <w:pPr>
        <w:pStyle w:val="EndnoteText"/>
        <w:tabs>
          <w:tab w:val="left" w:pos="284"/>
        </w:tabs>
        <w:rPr>
          <w:szCs w:val="22"/>
          <w:lang w:val="el-GR"/>
        </w:rPr>
      </w:pPr>
      <w:r w:rsidRPr="00C02422">
        <w:rPr>
          <w:rStyle w:val="a"/>
          <w:szCs w:val="22"/>
        </w:rPr>
        <w:endnoteRef/>
      </w:r>
      <w:r w:rsidRPr="00C02422">
        <w:rPr>
          <w:szCs w:val="22"/>
          <w:lang w:val="el-GR"/>
        </w:rPr>
        <w:tab/>
        <w:t xml:space="preserve">Σύμφωνα με τις διατάξεις του άρθρου 73 παρ. 3 α, </w:t>
      </w:r>
      <w:r w:rsidRPr="00C02422">
        <w:rPr>
          <w:szCs w:val="22"/>
          <w:u w:val="single"/>
          <w:lang w:val="el-GR"/>
        </w:rPr>
        <w:t xml:space="preserve">εφόσον προβλέπεται στα έγγραφα της σύμβασης </w:t>
      </w:r>
      <w:r w:rsidRPr="00C02422">
        <w:rPr>
          <w:szCs w:val="22"/>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F90323" w:rsidRPr="00C02422" w:rsidRDefault="00F90323" w:rsidP="00F90323">
      <w:pPr>
        <w:pStyle w:val="EndnoteText"/>
        <w:tabs>
          <w:tab w:val="left" w:pos="284"/>
        </w:tabs>
        <w:rPr>
          <w:szCs w:val="22"/>
          <w:lang w:val="el-GR"/>
        </w:rPr>
      </w:pPr>
      <w:r w:rsidRPr="00C02422">
        <w:rPr>
          <w:rStyle w:val="a"/>
          <w:szCs w:val="22"/>
        </w:rPr>
        <w:endnoteRef/>
      </w:r>
      <w:r w:rsidRPr="00C02422">
        <w:rPr>
          <w:szCs w:val="22"/>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C02422">
        <w:rPr>
          <w:szCs w:val="22"/>
        </w:rPr>
        <w:t>L</w:t>
      </w:r>
      <w:r w:rsidRPr="00C02422">
        <w:rPr>
          <w:szCs w:val="22"/>
          <w:lang w:val="el-GR"/>
        </w:rPr>
        <w:t xml:space="preserve"> 300 της 11.11.2008, σ. 42).</w:t>
      </w:r>
    </w:p>
  </w:endnote>
  <w:endnote w:id="8">
    <w:p w:rsidR="00F90323" w:rsidRPr="00C02422" w:rsidRDefault="00F90323" w:rsidP="00F90323">
      <w:pPr>
        <w:pStyle w:val="EndnoteText"/>
        <w:tabs>
          <w:tab w:val="left" w:pos="284"/>
        </w:tabs>
        <w:rPr>
          <w:szCs w:val="22"/>
          <w:lang w:val="el-GR"/>
        </w:rPr>
      </w:pPr>
      <w:r w:rsidRPr="00C02422">
        <w:rPr>
          <w:rStyle w:val="a"/>
          <w:szCs w:val="22"/>
        </w:rPr>
        <w:endnoteRef/>
      </w:r>
      <w:r w:rsidRPr="00C02422">
        <w:rPr>
          <w:szCs w:val="22"/>
          <w:lang w:val="el-GR"/>
        </w:rPr>
        <w:tab/>
        <w:t>Σύμφωνα με άρθρο 73 παρ. 1 (β). Στον Κανονισμό ΕΕΕΣ (Κανονισμός ΕΕ 2016/7) αναφέρεται ως “διαφθορά”.</w:t>
      </w:r>
    </w:p>
  </w:endnote>
  <w:endnote w:id="9">
    <w:p w:rsidR="00F90323" w:rsidRPr="00C02422" w:rsidRDefault="00F90323" w:rsidP="00F90323">
      <w:pPr>
        <w:pStyle w:val="EndnoteText"/>
        <w:tabs>
          <w:tab w:val="left" w:pos="284"/>
        </w:tabs>
        <w:rPr>
          <w:szCs w:val="22"/>
          <w:lang w:val="el-GR"/>
        </w:rPr>
      </w:pPr>
      <w:r w:rsidRPr="00C02422">
        <w:rPr>
          <w:rStyle w:val="a"/>
          <w:szCs w:val="22"/>
        </w:rPr>
        <w:endnoteRef/>
      </w:r>
      <w:r w:rsidRPr="00C02422">
        <w:rPr>
          <w:szCs w:val="22"/>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C02422">
        <w:rPr>
          <w:szCs w:val="22"/>
        </w:rPr>
        <w:t>C</w:t>
      </w:r>
      <w:r w:rsidRPr="00C02422">
        <w:rPr>
          <w:szCs w:val="22"/>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C02422">
        <w:rPr>
          <w:szCs w:val="22"/>
        </w:rPr>
        <w:t>L</w:t>
      </w:r>
      <w:r w:rsidRPr="00C02422">
        <w:rPr>
          <w:szCs w:val="22"/>
          <w:lang w:val="el-GR"/>
        </w:rPr>
        <w:t xml:space="preserve"> 192 της 31.7.2003, σ. 54). Περιλαμβάνει επίσης τη διαφθορά όπως ορίζεται στο </w:t>
      </w:r>
      <w:r w:rsidRPr="00C02422">
        <w:rPr>
          <w:b/>
          <w:szCs w:val="22"/>
          <w:lang w:val="el-GR"/>
        </w:rPr>
        <w:t>ν. 3560/2007</w:t>
      </w:r>
      <w:r w:rsidRPr="00C02422">
        <w:rPr>
          <w:szCs w:val="22"/>
          <w:lang w:val="el-GR"/>
        </w:rPr>
        <w:t xml:space="preserve"> </w:t>
      </w:r>
      <w:r w:rsidRPr="00C02422">
        <w:rPr>
          <w:b/>
          <w:szCs w:val="22"/>
          <w:lang w:val="el-GR"/>
        </w:rPr>
        <w:t xml:space="preserve">(ΦΕΚ 103/Α), </w:t>
      </w:r>
      <w:r w:rsidRPr="00C02422">
        <w:rPr>
          <w:i/>
          <w:szCs w:val="22"/>
          <w:lang w:val="el-GR"/>
        </w:rPr>
        <w:t xml:space="preserve">«Κύρωση και εφαρμογή της Σύμβασης ποινικού δικαίου για τη διαφθορά και του Πρόσθετου σ΄ αυτήν Πρωτοκόλλου» (αφορά σε </w:t>
      </w:r>
      <w:r w:rsidRPr="00C02422">
        <w:rPr>
          <w:szCs w:val="22"/>
          <w:lang w:val="el-GR"/>
        </w:rPr>
        <w:t xml:space="preserve"> </w:t>
      </w:r>
      <w:r w:rsidRPr="00C02422">
        <w:rPr>
          <w:i/>
          <w:szCs w:val="22"/>
          <w:lang w:val="el-GR"/>
        </w:rPr>
        <w:t>προσθήκη καθόσον στο ν. Άρθρο 73 παρ. 1 β αναφέρεται η κείμενη νομοθεσία)</w:t>
      </w:r>
      <w:r w:rsidRPr="00C02422">
        <w:rPr>
          <w:szCs w:val="22"/>
          <w:lang w:val="el-GR"/>
        </w:rPr>
        <w:t>.</w:t>
      </w:r>
    </w:p>
  </w:endnote>
  <w:endnote w:id="10">
    <w:p w:rsidR="00F90323" w:rsidRPr="00C02422" w:rsidRDefault="00F90323" w:rsidP="00F90323">
      <w:pPr>
        <w:pStyle w:val="EndnoteText"/>
        <w:tabs>
          <w:tab w:val="left" w:pos="284"/>
        </w:tabs>
        <w:rPr>
          <w:szCs w:val="22"/>
          <w:lang w:val="el-GR"/>
        </w:rPr>
      </w:pPr>
      <w:r w:rsidRPr="00C02422">
        <w:rPr>
          <w:rStyle w:val="a"/>
          <w:szCs w:val="22"/>
        </w:rPr>
        <w:endnoteRef/>
      </w:r>
      <w:r w:rsidRPr="00C02422">
        <w:rPr>
          <w:szCs w:val="22"/>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C02422">
        <w:rPr>
          <w:szCs w:val="22"/>
        </w:rPr>
        <w:t>C</w:t>
      </w:r>
      <w:r w:rsidRPr="00C02422">
        <w:rPr>
          <w:szCs w:val="22"/>
          <w:lang w:val="el-GR"/>
        </w:rPr>
        <w:t xml:space="preserve"> 316 της 27.11.1995, σ. 48)</w:t>
      </w:r>
      <w:r w:rsidRPr="00C02422">
        <w:rPr>
          <w:rStyle w:val="a1"/>
          <w:szCs w:val="22"/>
          <w:lang w:val="el-GR"/>
        </w:rPr>
        <w:t xml:space="preserve">  </w:t>
      </w:r>
      <w:r w:rsidRPr="00C02422">
        <w:rPr>
          <w:szCs w:val="22"/>
          <w:lang w:val="el-GR"/>
        </w:rPr>
        <w:t>όπως κυρώθηκε με το ν. 2803/2000 (ΦΕΚ 48/Α) "</w:t>
      </w:r>
      <w:r w:rsidRPr="00C02422">
        <w:rPr>
          <w:i/>
          <w:iCs/>
          <w:szCs w:val="22"/>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F90323" w:rsidRPr="00C02422" w:rsidRDefault="00F90323" w:rsidP="00F90323">
      <w:pPr>
        <w:pStyle w:val="EndnoteText"/>
        <w:tabs>
          <w:tab w:val="left" w:pos="284"/>
        </w:tabs>
        <w:rPr>
          <w:szCs w:val="22"/>
          <w:lang w:val="el-GR"/>
        </w:rPr>
      </w:pPr>
      <w:r w:rsidRPr="00C02422">
        <w:rPr>
          <w:rStyle w:val="a"/>
          <w:szCs w:val="22"/>
        </w:rPr>
        <w:endnoteRef/>
      </w:r>
      <w:r w:rsidRPr="00C02422">
        <w:rPr>
          <w:szCs w:val="22"/>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C02422">
        <w:rPr>
          <w:szCs w:val="22"/>
        </w:rPr>
        <w:t>L</w:t>
      </w:r>
      <w:r w:rsidRPr="00C02422">
        <w:rPr>
          <w:szCs w:val="22"/>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F90323" w:rsidRPr="00C02422" w:rsidRDefault="00F90323" w:rsidP="00F90323">
      <w:pPr>
        <w:pStyle w:val="EndnoteText"/>
        <w:tabs>
          <w:tab w:val="left" w:pos="284"/>
        </w:tabs>
        <w:rPr>
          <w:szCs w:val="22"/>
          <w:lang w:val="el-GR"/>
        </w:rPr>
      </w:pPr>
      <w:r w:rsidRPr="00C02422">
        <w:rPr>
          <w:rStyle w:val="a"/>
          <w:szCs w:val="22"/>
        </w:rPr>
        <w:endnoteRef/>
      </w:r>
      <w:r w:rsidRPr="00C02422">
        <w:rPr>
          <w:szCs w:val="22"/>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C02422">
        <w:rPr>
          <w:rStyle w:val="DeltaViewInsertion"/>
          <w:color w:val="000000"/>
          <w:szCs w:val="22"/>
        </w:rPr>
        <w:t xml:space="preserve"> (ΕΕ L 309 της 25.11.2005, σ.15) </w:t>
      </w:r>
      <w:r w:rsidRPr="00C02422">
        <w:rPr>
          <w:rStyle w:val="a1"/>
          <w:color w:val="000000"/>
          <w:szCs w:val="22"/>
          <w:lang w:val="el-GR"/>
        </w:rPr>
        <w:t xml:space="preserve"> </w:t>
      </w:r>
      <w:r w:rsidRPr="00C02422">
        <w:rPr>
          <w:rStyle w:val="DeltaViewInsertion"/>
          <w:color w:val="000000"/>
          <w:szCs w:val="22"/>
        </w:rPr>
        <w:t xml:space="preserve">που ενσωματώθηκε με το ν. 3691/2008 </w:t>
      </w:r>
      <w:r w:rsidRPr="00C02422">
        <w:rPr>
          <w:rStyle w:val="DeltaViewInsertion"/>
          <w:color w:val="000000"/>
          <w:spacing w:val="-10"/>
          <w:szCs w:val="22"/>
        </w:rPr>
        <w:t xml:space="preserve">(ΦΕΚ 166/Α) </w:t>
      </w:r>
      <w:r w:rsidRPr="00C02422">
        <w:rPr>
          <w:rStyle w:val="DeltaViewInsertion"/>
          <w:iCs/>
          <w:color w:val="000000"/>
          <w:spacing w:val="-10"/>
          <w:szCs w:val="22"/>
        </w:rPr>
        <w:t>“</w:t>
      </w:r>
      <w:r w:rsidRPr="00C02422">
        <w:rPr>
          <w:rStyle w:val="DeltaViewInsertion"/>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C02422">
        <w:rPr>
          <w:rStyle w:val="DeltaViewInsertion"/>
          <w:color w:val="000000"/>
          <w:szCs w:val="22"/>
        </w:rPr>
        <w:t>”.</w:t>
      </w:r>
    </w:p>
  </w:endnote>
  <w:endnote w:id="13">
    <w:p w:rsidR="00F90323" w:rsidRPr="00C02422" w:rsidRDefault="00F90323" w:rsidP="00F90323">
      <w:pPr>
        <w:pStyle w:val="EndnoteText"/>
        <w:tabs>
          <w:tab w:val="left" w:pos="284"/>
        </w:tabs>
        <w:rPr>
          <w:szCs w:val="22"/>
          <w:lang w:val="el-GR"/>
        </w:rPr>
      </w:pPr>
      <w:r w:rsidRPr="00C02422">
        <w:rPr>
          <w:rStyle w:val="a"/>
          <w:szCs w:val="22"/>
        </w:rPr>
        <w:endnoteRef/>
      </w:r>
      <w:r w:rsidRPr="00C02422">
        <w:rPr>
          <w:rStyle w:val="DeltaViewInsertion"/>
          <w:szCs w:val="22"/>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C02422">
        <w:rPr>
          <w:rStyle w:val="DeltaViewInsertion"/>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C02422">
        <w:rPr>
          <w:rStyle w:val="DeltaViewInsertion"/>
          <w:iCs/>
          <w:color w:val="000000"/>
          <w:szCs w:val="22"/>
        </w:rPr>
        <w:t>Πρόληψη και καταπολέμηση της εμπορίας ανθρώπων και προστασία των θυμάτων αυτής και άλλες διατάξεις.".</w:t>
      </w:r>
    </w:p>
  </w:endnote>
  <w:endnote w:id="14">
    <w:p w:rsidR="00F90323" w:rsidRPr="00C02422" w:rsidRDefault="00F90323" w:rsidP="00F90323">
      <w:pPr>
        <w:pStyle w:val="EndnoteText"/>
        <w:tabs>
          <w:tab w:val="left" w:pos="284"/>
        </w:tabs>
        <w:rPr>
          <w:szCs w:val="22"/>
          <w:lang w:val="el-GR"/>
        </w:rPr>
      </w:pPr>
      <w:r w:rsidRPr="00C02422">
        <w:rPr>
          <w:rStyle w:val="a"/>
          <w:szCs w:val="22"/>
        </w:rPr>
        <w:endnoteRef/>
      </w:r>
      <w:r w:rsidRPr="00C02422">
        <w:rPr>
          <w:szCs w:val="22"/>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F90323" w:rsidRPr="00C02422" w:rsidRDefault="00F90323" w:rsidP="00F90323">
      <w:pPr>
        <w:pStyle w:val="EndnoteText"/>
        <w:tabs>
          <w:tab w:val="left" w:pos="284"/>
        </w:tabs>
        <w:rPr>
          <w:szCs w:val="22"/>
          <w:lang w:val="el-GR"/>
        </w:rPr>
      </w:pPr>
      <w:r w:rsidRPr="00C02422">
        <w:rPr>
          <w:rStyle w:val="a"/>
          <w:szCs w:val="22"/>
        </w:rPr>
        <w:endnoteRef/>
      </w:r>
      <w:r w:rsidRPr="00C02422">
        <w:rPr>
          <w:szCs w:val="22"/>
          <w:lang w:val="el-GR"/>
        </w:rPr>
        <w:tab/>
        <w:t>Επαναλάβετε όσες φορές χρειάζεται.</w:t>
      </w:r>
    </w:p>
  </w:endnote>
  <w:endnote w:id="16">
    <w:p w:rsidR="00F90323" w:rsidRPr="00C02422" w:rsidRDefault="00F90323" w:rsidP="00F90323">
      <w:pPr>
        <w:pStyle w:val="EndnoteText"/>
        <w:tabs>
          <w:tab w:val="left" w:pos="284"/>
        </w:tabs>
        <w:rPr>
          <w:szCs w:val="22"/>
          <w:lang w:val="el-GR"/>
        </w:rPr>
      </w:pPr>
      <w:r w:rsidRPr="00C02422">
        <w:rPr>
          <w:rStyle w:val="a"/>
          <w:szCs w:val="22"/>
        </w:rPr>
        <w:endnoteRef/>
      </w:r>
      <w:r w:rsidRPr="00C02422">
        <w:rPr>
          <w:szCs w:val="22"/>
          <w:lang w:val="el-GR"/>
        </w:rPr>
        <w:tab/>
        <w:t>Επαναλάβετε όσες φορές χρειάζεται.</w:t>
      </w:r>
    </w:p>
  </w:endnote>
  <w:endnote w:id="17">
    <w:p w:rsidR="00F90323" w:rsidRPr="00C02422" w:rsidRDefault="00F90323" w:rsidP="00F90323">
      <w:pPr>
        <w:pStyle w:val="EndnoteText"/>
        <w:tabs>
          <w:tab w:val="left" w:pos="284"/>
        </w:tabs>
        <w:rPr>
          <w:szCs w:val="22"/>
          <w:lang w:val="el-GR"/>
        </w:rPr>
      </w:pPr>
      <w:r w:rsidRPr="00C02422">
        <w:rPr>
          <w:rStyle w:val="a"/>
          <w:szCs w:val="22"/>
        </w:rPr>
        <w:endnoteRef/>
      </w:r>
      <w:r w:rsidRPr="00C02422">
        <w:rPr>
          <w:szCs w:val="22"/>
          <w:lang w:val="el-GR"/>
        </w:rPr>
        <w:tab/>
        <w:t>Επαναλάβετε όσες φορές χρειάζεται.</w:t>
      </w:r>
    </w:p>
  </w:endnote>
  <w:endnote w:id="18">
    <w:p w:rsidR="00F90323" w:rsidRPr="00C02422" w:rsidRDefault="00F90323" w:rsidP="00F90323">
      <w:pPr>
        <w:pStyle w:val="EndnoteText"/>
        <w:tabs>
          <w:tab w:val="left" w:pos="284"/>
        </w:tabs>
        <w:rPr>
          <w:szCs w:val="22"/>
          <w:lang w:val="el-GR"/>
        </w:rPr>
      </w:pPr>
      <w:r w:rsidRPr="00C02422">
        <w:rPr>
          <w:rStyle w:val="a"/>
          <w:szCs w:val="22"/>
        </w:rPr>
        <w:endnoteRef/>
      </w:r>
      <w:r w:rsidRPr="00C02422">
        <w:rPr>
          <w:szCs w:val="22"/>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F90323" w:rsidRPr="00C02422" w:rsidRDefault="00F90323" w:rsidP="00F90323">
      <w:pPr>
        <w:pStyle w:val="EndnoteText"/>
        <w:tabs>
          <w:tab w:val="left" w:pos="284"/>
        </w:tabs>
        <w:rPr>
          <w:szCs w:val="22"/>
          <w:lang w:val="el-GR"/>
        </w:rPr>
      </w:pPr>
      <w:r w:rsidRPr="00C02422">
        <w:rPr>
          <w:rStyle w:val="a"/>
          <w:szCs w:val="22"/>
        </w:rPr>
        <w:endnoteRef/>
      </w:r>
      <w:r w:rsidRPr="00C02422">
        <w:rPr>
          <w:szCs w:val="22"/>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F90323" w:rsidRPr="00C02422" w:rsidRDefault="00F90323" w:rsidP="00F90323">
      <w:pPr>
        <w:pStyle w:val="EndnoteText"/>
        <w:tabs>
          <w:tab w:val="left" w:pos="284"/>
        </w:tabs>
        <w:rPr>
          <w:szCs w:val="22"/>
          <w:lang w:val="el-GR"/>
        </w:rPr>
      </w:pPr>
      <w:r w:rsidRPr="00C02422">
        <w:rPr>
          <w:rStyle w:val="a"/>
          <w:szCs w:val="22"/>
        </w:rPr>
        <w:endnoteRef/>
      </w:r>
      <w:r w:rsidRPr="00C02422">
        <w:rPr>
          <w:szCs w:val="22"/>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F90323" w:rsidRPr="00C02422" w:rsidRDefault="00F90323" w:rsidP="00F90323">
      <w:pPr>
        <w:pStyle w:val="EndnoteText"/>
        <w:tabs>
          <w:tab w:val="left" w:pos="284"/>
        </w:tabs>
        <w:rPr>
          <w:szCs w:val="22"/>
          <w:lang w:val="el-GR"/>
        </w:rPr>
      </w:pPr>
      <w:r w:rsidRPr="00C02422">
        <w:rPr>
          <w:rStyle w:val="a"/>
          <w:szCs w:val="22"/>
        </w:rPr>
        <w:endnoteRef/>
      </w:r>
      <w:r w:rsidRPr="00C02422">
        <w:rPr>
          <w:szCs w:val="22"/>
          <w:lang w:val="el-GR"/>
        </w:rPr>
        <w:tab/>
        <w:t xml:space="preserve">Σημειώνεται ότι, σύμφωνα με το άρθρο 73 παρ. 3 περ. α  και β, </w:t>
      </w:r>
      <w:r w:rsidRPr="00C02422">
        <w:rPr>
          <w:szCs w:val="22"/>
          <w:u w:val="single"/>
          <w:lang w:val="el-GR"/>
        </w:rPr>
        <w:t xml:space="preserve">εφόσον προβλέπεται στα έγγραφα της σύμβασης </w:t>
      </w:r>
      <w:r w:rsidRPr="00C02422">
        <w:rPr>
          <w:szCs w:val="22"/>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F90323" w:rsidRPr="00C02422" w:rsidRDefault="00F90323" w:rsidP="00F90323">
      <w:pPr>
        <w:pStyle w:val="EndnoteText"/>
        <w:tabs>
          <w:tab w:val="left" w:pos="284"/>
        </w:tabs>
        <w:rPr>
          <w:szCs w:val="22"/>
          <w:lang w:val="el-GR"/>
        </w:rPr>
      </w:pPr>
      <w:r w:rsidRPr="00C02422">
        <w:rPr>
          <w:rStyle w:val="a"/>
          <w:szCs w:val="22"/>
        </w:rPr>
        <w:endnoteRef/>
      </w:r>
      <w:r w:rsidRPr="00C02422">
        <w:rPr>
          <w:szCs w:val="22"/>
          <w:lang w:val="el-GR"/>
        </w:rPr>
        <w:tab/>
        <w:t>Επαναλάβετε όσες φορές χρειάζεται.</w:t>
      </w:r>
    </w:p>
  </w:endnote>
  <w:endnote w:id="23">
    <w:p w:rsidR="00F90323" w:rsidRPr="00C02422" w:rsidRDefault="00F90323" w:rsidP="00F90323">
      <w:pPr>
        <w:pStyle w:val="EndnoteText"/>
        <w:tabs>
          <w:tab w:val="left" w:pos="284"/>
        </w:tabs>
        <w:rPr>
          <w:szCs w:val="22"/>
          <w:lang w:val="el-GR"/>
        </w:rPr>
      </w:pPr>
      <w:r w:rsidRPr="00C02422">
        <w:rPr>
          <w:rStyle w:val="a"/>
          <w:szCs w:val="22"/>
        </w:rPr>
        <w:endnoteRef/>
      </w:r>
      <w:r w:rsidRPr="00C02422">
        <w:rPr>
          <w:szCs w:val="22"/>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F90323" w:rsidRPr="00C02422" w:rsidRDefault="00F90323" w:rsidP="00F90323">
      <w:pPr>
        <w:pStyle w:val="EndnoteText"/>
        <w:tabs>
          <w:tab w:val="left" w:pos="284"/>
        </w:tabs>
        <w:rPr>
          <w:szCs w:val="22"/>
          <w:lang w:val="el-GR"/>
        </w:rPr>
      </w:pPr>
      <w:r w:rsidRPr="00C02422">
        <w:rPr>
          <w:rStyle w:val="a"/>
          <w:szCs w:val="22"/>
        </w:rPr>
        <w:endnoteRef/>
      </w:r>
      <w:r w:rsidRPr="00C02422">
        <w:rPr>
          <w:szCs w:val="22"/>
          <w:lang w:val="el-GR"/>
        </w:rPr>
        <w:tab/>
        <w:t>. Η απόδοση όρων είναι σύμφωνη με την παρ. 4 του άρθρου 73 που διαφοροποιείται από τον Κανονισμό ΕΕΕΣ (Κανονισμός ΕΕ 2016/7)</w:t>
      </w:r>
    </w:p>
  </w:endnote>
  <w:endnote w:id="25">
    <w:p w:rsidR="00F90323" w:rsidRPr="00C02422" w:rsidRDefault="00F90323" w:rsidP="00F90323">
      <w:pPr>
        <w:pStyle w:val="EndnoteText"/>
        <w:tabs>
          <w:tab w:val="left" w:pos="284"/>
        </w:tabs>
        <w:rPr>
          <w:szCs w:val="22"/>
          <w:lang w:val="el-GR"/>
        </w:rPr>
      </w:pPr>
      <w:r w:rsidRPr="00C02422">
        <w:rPr>
          <w:rStyle w:val="a"/>
          <w:szCs w:val="22"/>
        </w:rPr>
        <w:endnoteRef/>
      </w:r>
      <w:r w:rsidRPr="00C02422">
        <w:rPr>
          <w:szCs w:val="22"/>
          <w:lang w:val="el-GR"/>
        </w:rPr>
        <w:tab/>
        <w:t>Άρθρο 73 παρ. 5.</w:t>
      </w:r>
    </w:p>
  </w:endnote>
  <w:endnote w:id="26">
    <w:p w:rsidR="00F90323" w:rsidRPr="00C02422" w:rsidRDefault="00F90323" w:rsidP="00F90323">
      <w:pPr>
        <w:pStyle w:val="EndnoteText"/>
        <w:tabs>
          <w:tab w:val="left" w:pos="284"/>
        </w:tabs>
        <w:rPr>
          <w:szCs w:val="22"/>
          <w:lang w:val="el-GR"/>
        </w:rPr>
      </w:pPr>
      <w:r w:rsidRPr="00C02422">
        <w:rPr>
          <w:rStyle w:val="a"/>
          <w:szCs w:val="22"/>
        </w:rPr>
        <w:endnoteRef/>
      </w:r>
      <w:r w:rsidRPr="00C02422">
        <w:rPr>
          <w:szCs w:val="22"/>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F90323" w:rsidRPr="00C02422" w:rsidRDefault="00F90323" w:rsidP="00F90323">
      <w:pPr>
        <w:pStyle w:val="EndnoteText"/>
        <w:tabs>
          <w:tab w:val="left" w:pos="284"/>
        </w:tabs>
        <w:rPr>
          <w:szCs w:val="22"/>
          <w:lang w:val="el-GR"/>
        </w:rPr>
      </w:pPr>
      <w:r w:rsidRPr="00C02422">
        <w:rPr>
          <w:rStyle w:val="a"/>
          <w:szCs w:val="22"/>
        </w:rPr>
        <w:endnoteRef/>
      </w:r>
      <w:r w:rsidRPr="00C02422">
        <w:rPr>
          <w:szCs w:val="22"/>
          <w:lang w:val="el-GR"/>
        </w:rPr>
        <w:tab/>
        <w:t>Όπως προσδιορίζεται στο άρθρο 24 ή στα έγγραφα της σύμβασης</w:t>
      </w:r>
      <w:r w:rsidRPr="00C02422">
        <w:rPr>
          <w:b/>
          <w:i/>
          <w:szCs w:val="22"/>
          <w:lang w:val="el-GR"/>
        </w:rPr>
        <w:t>.</w:t>
      </w:r>
    </w:p>
  </w:endnote>
  <w:endnote w:id="28">
    <w:p w:rsidR="00F90323" w:rsidRPr="00C02422" w:rsidRDefault="00F90323" w:rsidP="00F90323">
      <w:pPr>
        <w:pStyle w:val="EndnoteText"/>
        <w:tabs>
          <w:tab w:val="left" w:pos="284"/>
        </w:tabs>
        <w:rPr>
          <w:szCs w:val="22"/>
          <w:lang w:val="el-GR"/>
        </w:rPr>
      </w:pPr>
      <w:r w:rsidRPr="00C02422">
        <w:rPr>
          <w:rStyle w:val="a"/>
          <w:szCs w:val="22"/>
        </w:rPr>
        <w:endnoteRef/>
      </w:r>
      <w:r w:rsidRPr="00C02422">
        <w:rPr>
          <w:szCs w:val="22"/>
          <w:lang w:val="el-GR"/>
        </w:rPr>
        <w:tab/>
        <w:t>Πρβλ άρθρο 48.</w:t>
      </w:r>
    </w:p>
  </w:endnote>
  <w:endnote w:id="29">
    <w:p w:rsidR="00F90323" w:rsidRPr="00C02422" w:rsidRDefault="00F90323" w:rsidP="00F90323">
      <w:pPr>
        <w:pStyle w:val="EndnoteText"/>
        <w:tabs>
          <w:tab w:val="left" w:pos="284"/>
        </w:tabs>
        <w:rPr>
          <w:szCs w:val="22"/>
          <w:lang w:val="el-GR"/>
        </w:rPr>
      </w:pPr>
      <w:r w:rsidRPr="00C02422">
        <w:rPr>
          <w:rStyle w:val="a"/>
          <w:szCs w:val="22"/>
        </w:rPr>
        <w:endnoteRef/>
      </w:r>
      <w:r w:rsidRPr="00C02422">
        <w:rPr>
          <w:szCs w:val="22"/>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0">
    <w:p w:rsidR="00F90323" w:rsidRPr="00C02422" w:rsidRDefault="00F90323" w:rsidP="00F90323">
      <w:pPr>
        <w:pStyle w:val="EndnoteText"/>
        <w:tabs>
          <w:tab w:val="left" w:pos="284"/>
        </w:tabs>
        <w:rPr>
          <w:szCs w:val="22"/>
          <w:lang w:val="el-GR"/>
        </w:rPr>
      </w:pPr>
      <w:r w:rsidRPr="00C02422">
        <w:rPr>
          <w:rStyle w:val="a"/>
          <w:szCs w:val="22"/>
        </w:rPr>
        <w:endnoteRef/>
      </w:r>
      <w:r w:rsidRPr="00C02422">
        <w:rPr>
          <w:szCs w:val="22"/>
          <w:lang w:val="el-GR"/>
        </w:rPr>
        <w:tab/>
        <w:t xml:space="preserve">Όπως περιγράφεται στο Παράρτημα </w:t>
      </w:r>
      <w:r w:rsidRPr="00C02422">
        <w:rPr>
          <w:szCs w:val="22"/>
          <w:lang w:val="en-US"/>
        </w:rPr>
        <w:t>XI</w:t>
      </w:r>
      <w:r w:rsidRPr="00C02422">
        <w:rPr>
          <w:szCs w:val="22"/>
          <w:lang w:val="el-GR"/>
        </w:rPr>
        <w:t xml:space="preserve"> του Προσαρτήματος Α, </w:t>
      </w:r>
      <w:r w:rsidRPr="00C02422">
        <w:rPr>
          <w:b/>
          <w:bCs/>
          <w:szCs w:val="22"/>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F90323" w:rsidRPr="00C02422" w:rsidRDefault="00F90323" w:rsidP="00F90323">
      <w:pPr>
        <w:pStyle w:val="EndnoteText"/>
        <w:tabs>
          <w:tab w:val="left" w:pos="284"/>
        </w:tabs>
        <w:rPr>
          <w:szCs w:val="22"/>
          <w:lang w:val="el-GR"/>
        </w:rPr>
      </w:pPr>
      <w:r w:rsidRPr="00C02422">
        <w:rPr>
          <w:rStyle w:val="a"/>
          <w:szCs w:val="22"/>
        </w:rPr>
        <w:endnoteRef/>
      </w:r>
      <w:r w:rsidRPr="00C02422">
        <w:rPr>
          <w:szCs w:val="22"/>
          <w:lang w:val="el-GR"/>
        </w:rPr>
        <w:tab/>
        <w:t xml:space="preserve">Οι αναθέτουσες αρχές μπορούν να </w:t>
      </w:r>
      <w:r w:rsidRPr="00C02422">
        <w:rPr>
          <w:b/>
          <w:szCs w:val="22"/>
          <w:lang w:val="el-GR"/>
        </w:rPr>
        <w:t>ζητούν</w:t>
      </w:r>
      <w:r w:rsidRPr="00C02422">
        <w:rPr>
          <w:szCs w:val="22"/>
          <w:lang w:val="el-GR"/>
        </w:rPr>
        <w:t xml:space="preserve"> έως τρία έτη και να </w:t>
      </w:r>
      <w:r w:rsidRPr="00C02422">
        <w:rPr>
          <w:b/>
          <w:szCs w:val="22"/>
          <w:lang w:val="el-GR"/>
        </w:rPr>
        <w:t>επιτρέπουν</w:t>
      </w:r>
      <w:r w:rsidRPr="00C02422">
        <w:rPr>
          <w:szCs w:val="22"/>
          <w:lang w:val="el-GR"/>
        </w:rPr>
        <w:t xml:space="preserve"> την τεκμηρίωση εμπειρίας που </w:t>
      </w:r>
      <w:r w:rsidRPr="00C02422">
        <w:rPr>
          <w:b/>
          <w:szCs w:val="22"/>
          <w:lang w:val="el-GR"/>
        </w:rPr>
        <w:t>υπερβαίνει</w:t>
      </w:r>
      <w:r w:rsidRPr="00C02422">
        <w:rPr>
          <w:szCs w:val="22"/>
          <w:lang w:val="el-GR"/>
        </w:rPr>
        <w:t xml:space="preserve"> τα τρία έτη.</w:t>
      </w:r>
    </w:p>
  </w:endnote>
  <w:endnote w:id="32">
    <w:p w:rsidR="00F90323" w:rsidRPr="00C02422" w:rsidRDefault="00F90323" w:rsidP="00F90323">
      <w:pPr>
        <w:pStyle w:val="EndnoteText"/>
        <w:tabs>
          <w:tab w:val="left" w:pos="284"/>
        </w:tabs>
        <w:rPr>
          <w:szCs w:val="22"/>
          <w:lang w:val="el-GR"/>
        </w:rPr>
      </w:pPr>
      <w:r w:rsidRPr="00C02422">
        <w:rPr>
          <w:rStyle w:val="a"/>
          <w:szCs w:val="22"/>
        </w:rPr>
        <w:endnoteRef/>
      </w:r>
      <w:r w:rsidRPr="00C02422">
        <w:rPr>
          <w:szCs w:val="22"/>
          <w:lang w:val="el-GR"/>
        </w:rPr>
        <w:tab/>
        <w:t xml:space="preserve">Πρέπει να απαριθμούνται </w:t>
      </w:r>
      <w:r w:rsidRPr="00C02422">
        <w:rPr>
          <w:b/>
          <w:szCs w:val="22"/>
          <w:u w:val="single"/>
          <w:lang w:val="el-GR"/>
        </w:rPr>
        <w:t>όλοι</w:t>
      </w:r>
      <w:r w:rsidRPr="00C02422">
        <w:rPr>
          <w:szCs w:val="22"/>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F90323" w:rsidRPr="00293BE8" w:rsidRDefault="00F90323" w:rsidP="00F90323">
      <w:pPr>
        <w:pStyle w:val="EndnoteText"/>
        <w:tabs>
          <w:tab w:val="left" w:pos="284"/>
        </w:tabs>
        <w:rPr>
          <w:lang w:val="el-GR"/>
        </w:rPr>
      </w:pPr>
      <w:r>
        <w:rPr>
          <w:rStyle w:val="a0"/>
        </w:rPr>
        <w:endnoteRef/>
      </w:r>
      <w:r w:rsidRPr="00293BE8">
        <w:rPr>
          <w:lang w:val="el-GR"/>
        </w:rPr>
        <w:tab/>
        <w:t xml:space="preserve">Επισημαίνεται ότι εάν ο οικονομικός φορέας </w:t>
      </w:r>
      <w:r w:rsidRPr="00293BE8">
        <w:rPr>
          <w:b/>
          <w:u w:val="single"/>
          <w:lang w:val="el-GR"/>
        </w:rPr>
        <w:t>έχει</w:t>
      </w:r>
      <w:r w:rsidRPr="00293BE8">
        <w:rPr>
          <w:lang w:val="el-GR"/>
        </w:rPr>
        <w:t xml:space="preserve"> αποφασίσει να αναθέσει τμήμα της σύμβασης σε τρίτους υπό μορφή υπεργολαβίας </w:t>
      </w:r>
      <w:r w:rsidRPr="00293BE8">
        <w:rPr>
          <w:b/>
          <w:u w:val="single"/>
          <w:lang w:val="el-GR"/>
        </w:rPr>
        <w:t>και</w:t>
      </w:r>
      <w:r w:rsidRPr="00293BE8">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F90323" w:rsidRPr="00EC1C1D" w:rsidRDefault="00F90323" w:rsidP="00F90323">
      <w:pPr>
        <w:pStyle w:val="EndnoteText"/>
        <w:tabs>
          <w:tab w:val="left" w:pos="284"/>
        </w:tabs>
        <w:rPr>
          <w:lang w:val="el-GR"/>
        </w:rPr>
      </w:pPr>
      <w:r w:rsidRPr="00F62DFA">
        <w:rPr>
          <w:rStyle w:val="a"/>
        </w:rPr>
        <w:endnoteRef/>
      </w:r>
      <w:r w:rsidRPr="00EC1C1D">
        <w:rPr>
          <w:lang w:val="el-GR"/>
        </w:rPr>
        <w:tab/>
        <w:t>Πρβλ και άρθρο 1 ν. 4250/2014</w:t>
      </w:r>
    </w:p>
  </w:endnote>
  <w:endnote w:id="35">
    <w:p w:rsidR="00F90323" w:rsidRPr="00520255" w:rsidRDefault="00F90323" w:rsidP="00F90323">
      <w:pPr>
        <w:pStyle w:val="EndnoteText"/>
        <w:tabs>
          <w:tab w:val="left" w:pos="284"/>
        </w:tabs>
        <w:rPr>
          <w:lang w:val="el-GR"/>
        </w:rPr>
      </w:pPr>
      <w:r w:rsidRPr="00F62DFA">
        <w:rPr>
          <w:rStyle w:val="a"/>
        </w:rPr>
        <w:endnoteRef/>
      </w:r>
      <w:r w:rsidRPr="00EC1C1D">
        <w:rPr>
          <w:lang w:val="el-GR"/>
        </w:rPr>
        <w:tab/>
        <w:t>Υπό την προϋπόθεση ότι ο οικονομικός φορέας έχει παράσχει τις απαραίτητες πληροφορίες (</w:t>
      </w:r>
      <w:r w:rsidRPr="00EC1C1D">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0002AFF" w:usb1="C000247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TimesNewRoman">
    <w:altName w:val="Times New Roman"/>
    <w:panose1 w:val="00000000000000000000"/>
    <w:charset w:val="00"/>
    <w:family w:val="roman"/>
    <w:notTrueType/>
    <w:pitch w:val="default"/>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323" w:rsidRDefault="00F90323" w:rsidP="002D71B8">
    <w:pPr>
      <w:pStyle w:val="Footer"/>
      <w:jc w:val="right"/>
    </w:pPr>
    <w:r>
      <w:rPr>
        <w:sz w:val="20"/>
        <w:szCs w:val="20"/>
      </w:rPr>
      <w:fldChar w:fldCharType="begin"/>
    </w:r>
    <w:r>
      <w:rPr>
        <w:sz w:val="20"/>
        <w:szCs w:val="20"/>
      </w:rPr>
      <w:instrText xml:space="preserve"> PAGE </w:instrText>
    </w:r>
    <w:r>
      <w:rPr>
        <w:sz w:val="20"/>
        <w:szCs w:val="20"/>
      </w:rPr>
      <w:fldChar w:fldCharType="separate"/>
    </w:r>
    <w:r>
      <w:rPr>
        <w:noProof/>
        <w:sz w:val="20"/>
        <w:szCs w:val="20"/>
      </w:rPr>
      <w:t>28</w:t>
    </w:r>
    <w:r>
      <w:rPr>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3657063"/>
      <w:docPartObj>
        <w:docPartGallery w:val="Page Numbers (Bottom of Page)"/>
        <w:docPartUnique/>
      </w:docPartObj>
    </w:sdtPr>
    <w:sdtEndPr>
      <w:rPr>
        <w:noProof/>
      </w:rPr>
    </w:sdtEndPr>
    <w:sdtContent>
      <w:p w:rsidR="00F90323" w:rsidRDefault="00F90323" w:rsidP="0037082E">
        <w:pPr>
          <w:pStyle w:val="Footer"/>
          <w:jc w:val="right"/>
        </w:pPr>
        <w:r>
          <w:fldChar w:fldCharType="begin"/>
        </w:r>
        <w:r>
          <w:instrText xml:space="preserve"> PAGE   \* MERGEFORMAT </w:instrText>
        </w:r>
        <w:r>
          <w:fldChar w:fldCharType="separate"/>
        </w:r>
        <w:r>
          <w:rPr>
            <w:noProof/>
          </w:rPr>
          <w:t>6</w:t>
        </w:r>
        <w:r>
          <w:rPr>
            <w:noProof/>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323" w:rsidRDefault="00F90323" w:rsidP="0037082E">
    <w:pPr>
      <w:pStyle w:val="Footer"/>
      <w:jc w:val="right"/>
    </w:pPr>
    <w:sdt>
      <w:sdtPr>
        <w:id w:val="134204774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7</w:t>
        </w:r>
        <w:r>
          <w:rPr>
            <w:noProof/>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690" w:rsidRDefault="00F52690" w:rsidP="00F90323">
      <w:pPr>
        <w:spacing w:after="0"/>
      </w:pPr>
      <w:r>
        <w:separator/>
      </w:r>
    </w:p>
  </w:footnote>
  <w:footnote w:type="continuationSeparator" w:id="0">
    <w:p w:rsidR="00F52690" w:rsidRDefault="00F52690" w:rsidP="00F90323">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B47C20"/>
    <w:multiLevelType w:val="hybridMultilevel"/>
    <w:tmpl w:val="FBEE7072"/>
    <w:lvl w:ilvl="0" w:tplc="A4E091FE">
      <w:start w:val="1"/>
      <w:numFmt w:val="decimal"/>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D6A523B"/>
    <w:multiLevelType w:val="hybridMultilevel"/>
    <w:tmpl w:val="ED8EEB86"/>
    <w:lvl w:ilvl="0" w:tplc="A18A9BDA">
      <w:start w:val="1"/>
      <w:numFmt w:val="decimal"/>
      <w:pStyle w:val="Bulletn"/>
      <w:lvlText w:val="Πίνακας %1:"/>
      <w:lvlJc w:val="left"/>
      <w:pPr>
        <w:tabs>
          <w:tab w:val="num" w:pos="1080"/>
        </w:tabs>
        <w:ind w:left="0" w:firstLine="0"/>
      </w:pPr>
      <w:rPr>
        <w:rFonts w:ascii="Times New Roman" w:hAnsi="Times New Roman" w:hint="default"/>
        <w:b w:val="0"/>
        <w:i/>
        <w:caps w:val="0"/>
        <w:strike w:val="0"/>
        <w:dstrike w:val="0"/>
        <w:vanish w:val="0"/>
        <w:color w:val="auto"/>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BA0440A"/>
    <w:multiLevelType w:val="multilevel"/>
    <w:tmpl w:val="5434B2B0"/>
    <w:name w:val="ΑΡΘΡΟ422"/>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Restart w:val="0"/>
      <w:pStyle w:val="ListParagraph"/>
      <w:lvlText w:val="ΑΡΘΡΟ %2"/>
      <w:lvlJc w:val="left"/>
      <w:pPr>
        <w:tabs>
          <w:tab w:val="num" w:pos="1440"/>
        </w:tabs>
        <w:ind w:left="936" w:hanging="576"/>
      </w:pPr>
      <w:rPr>
        <w:rFonts w:ascii="Arial" w:hAnsi="Arial" w:hint="default"/>
        <w:b/>
        <w:i w:val="0"/>
        <w:caps w:val="0"/>
        <w:strike w:val="0"/>
        <w:dstrike w:val="0"/>
        <w:vanish w:val="0"/>
        <w:color w:val="auto"/>
        <w:sz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720"/>
        </w:tabs>
        <w:ind w:left="720" w:hanging="720"/>
      </w:pPr>
      <w:rPr>
        <w:rFonts w:ascii="Arial" w:hAnsi="Arial" w:hint="default"/>
        <w:b/>
        <w:i w:val="0"/>
        <w:caps w:val="0"/>
        <w:strike w:val="0"/>
        <w:dstrike w:val="0"/>
        <w:vanish w:val="0"/>
        <w:color w:val="000000"/>
        <w:sz w:val="22"/>
        <w:vertAlign w:val="baseline"/>
        <w14:textOutline w14:w="0" w14:cap="rnd" w14:cmpd="sng" w14:algn="ctr">
          <w14:noFill/>
          <w14:prstDash w14:val="solid"/>
          <w14:bevel/>
        </w14:textOutline>
      </w:rPr>
    </w:lvl>
    <w:lvl w:ilvl="3">
      <w:start w:val="1"/>
      <w:numFmt w:val="decimal"/>
      <w:lvlText w:val="%2.%3.%4"/>
      <w:lvlJc w:val="left"/>
      <w:pPr>
        <w:tabs>
          <w:tab w:val="num" w:pos="1404"/>
        </w:tabs>
        <w:ind w:left="1404" w:hanging="864"/>
      </w:pPr>
      <w:rPr>
        <w:rFonts w:ascii="Arial" w:hAnsi="Arial" w:hint="default"/>
        <w:b w:val="0"/>
        <w:i/>
        <w:sz w:val="2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4" w15:restartNumberingAfterBreak="0">
    <w:nsid w:val="5DB8249E"/>
    <w:multiLevelType w:val="hybridMultilevel"/>
    <w:tmpl w:val="EE642F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8B065AC"/>
    <w:multiLevelType w:val="hybridMultilevel"/>
    <w:tmpl w:val="7364438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6F597446"/>
    <w:multiLevelType w:val="hybridMultilevel"/>
    <w:tmpl w:val="56FA472E"/>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2"/>
  </w:num>
  <w:num w:numId="3">
    <w:abstractNumId w:val="3"/>
    <w:lvlOverride w:ilvl="0">
      <w:lvl w:ilvl="0">
        <w:start w:val="6"/>
        <w:numFmt w:val="decimal"/>
        <w:suff w:val="nothing"/>
        <w:lvlText w:val="%1"/>
        <w:lvlJc w:val="left"/>
        <w:pPr>
          <w:ind w:left="972" w:hanging="432"/>
        </w:pPr>
        <w:rPr>
          <w:rFonts w:ascii="Arial" w:hAnsi="Arial" w:hint="default"/>
          <w:b/>
          <w:i w:val="0"/>
          <w:caps w:val="0"/>
          <w:strike w:val="0"/>
          <w:dstrike w:val="0"/>
          <w:vanish w:val="0"/>
          <w:color w:val="FFFFFF"/>
          <w:sz w:val="48"/>
          <w:vertAlign w:val="baseline"/>
        </w:rPr>
      </w:lvl>
    </w:lvlOverride>
    <w:lvlOverride w:ilvl="1">
      <w:lvl w:ilvl="1">
        <w:start w:val="1"/>
        <w:numFmt w:val="decimal"/>
        <w:lvlRestart w:val="0"/>
        <w:pStyle w:val="ListParagraph"/>
        <w:lvlText w:val="ΑΡΘΡΟ %2"/>
        <w:lvlJc w:val="left"/>
        <w:pPr>
          <w:tabs>
            <w:tab w:val="num" w:pos="1440"/>
          </w:tabs>
          <w:ind w:left="1021" w:hanging="661"/>
        </w:pPr>
        <w:rPr>
          <w:rFonts w:ascii="Calibri" w:hAnsi="Calibri" w:hint="default"/>
          <w:b/>
          <w:i w:val="0"/>
          <w:caps w:val="0"/>
          <w:strike w:val="0"/>
          <w:dstrike w:val="0"/>
          <w:vanish w:val="0"/>
          <w:color w:val="auto"/>
          <w:sz w:val="22"/>
          <w:u w:val="single"/>
          <w:vertAlign w:val="baseline"/>
        </w:rPr>
      </w:lvl>
    </w:lvlOverride>
    <w:lvlOverride w:ilvl="2">
      <w:lvl w:ilvl="2">
        <w:start w:val="1"/>
        <w:numFmt w:val="decimal"/>
        <w:lvlText w:val="%2.%3"/>
        <w:lvlJc w:val="left"/>
        <w:pPr>
          <w:tabs>
            <w:tab w:val="num" w:pos="720"/>
          </w:tabs>
          <w:ind w:left="720" w:hanging="720"/>
        </w:pPr>
        <w:rPr>
          <w:rFonts w:ascii="Arial" w:hAnsi="Arial" w:hint="default"/>
          <w:b/>
          <w:i w:val="0"/>
          <w:caps w:val="0"/>
          <w:strike w:val="0"/>
          <w:dstrike w:val="0"/>
          <w:vanish w:val="0"/>
          <w:color w:val="000000"/>
          <w:sz w:val="22"/>
          <w:vertAlign w:val="baseline"/>
        </w:rPr>
      </w:lvl>
    </w:lvlOverride>
    <w:lvlOverride w:ilvl="3">
      <w:lvl w:ilvl="3">
        <w:start w:val="1"/>
        <w:numFmt w:val="decimal"/>
        <w:lvlText w:val="%2.%3.%4"/>
        <w:lvlJc w:val="left"/>
        <w:pPr>
          <w:tabs>
            <w:tab w:val="num" w:pos="1404"/>
          </w:tabs>
          <w:ind w:left="1404" w:hanging="864"/>
        </w:pPr>
        <w:rPr>
          <w:rFonts w:ascii="Arial" w:hAnsi="Arial" w:hint="default"/>
          <w:b w:val="0"/>
          <w:i/>
          <w:sz w:val="20"/>
        </w:rPr>
      </w:lvl>
    </w:lvlOverride>
    <w:lvlOverride w:ilvl="4">
      <w:lvl w:ilvl="4">
        <w:start w:val="1"/>
        <w:numFmt w:val="decimal"/>
        <w:lvlText w:val="%1.%2.%3.%4.%5"/>
        <w:lvlJc w:val="left"/>
        <w:pPr>
          <w:tabs>
            <w:tab w:val="num" w:pos="1548"/>
          </w:tabs>
          <w:ind w:left="1548" w:hanging="1008"/>
        </w:pPr>
        <w:rPr>
          <w:rFonts w:hint="default"/>
        </w:rPr>
      </w:lvl>
    </w:lvlOverride>
    <w:lvlOverride w:ilvl="5">
      <w:lvl w:ilvl="5">
        <w:start w:val="1"/>
        <w:numFmt w:val="decimal"/>
        <w:lvlText w:val="%1.%2.%3.%4.%5.%6"/>
        <w:lvlJc w:val="left"/>
        <w:pPr>
          <w:tabs>
            <w:tab w:val="num" w:pos="1692"/>
          </w:tabs>
          <w:ind w:left="1692" w:hanging="1152"/>
        </w:pPr>
        <w:rPr>
          <w:rFonts w:hint="default"/>
        </w:rPr>
      </w:lvl>
    </w:lvlOverride>
    <w:lvlOverride w:ilvl="6">
      <w:lvl w:ilvl="6">
        <w:start w:val="1"/>
        <w:numFmt w:val="decimal"/>
        <w:lvlText w:val="%1.%2.%3.%4.%5.%6.%7"/>
        <w:lvlJc w:val="left"/>
        <w:pPr>
          <w:tabs>
            <w:tab w:val="num" w:pos="1836"/>
          </w:tabs>
          <w:ind w:left="1836" w:hanging="1296"/>
        </w:pPr>
        <w:rPr>
          <w:rFonts w:hint="default"/>
        </w:rPr>
      </w:lvl>
    </w:lvlOverride>
    <w:lvlOverride w:ilvl="7">
      <w:lvl w:ilvl="7">
        <w:start w:val="1"/>
        <w:numFmt w:val="decimal"/>
        <w:lvlText w:val="%1.%2.%3.%4.%5.%6.%7.%8"/>
        <w:lvlJc w:val="left"/>
        <w:pPr>
          <w:tabs>
            <w:tab w:val="num" w:pos="1980"/>
          </w:tabs>
          <w:ind w:left="1980" w:hanging="1440"/>
        </w:pPr>
        <w:rPr>
          <w:rFonts w:hint="default"/>
        </w:rPr>
      </w:lvl>
    </w:lvlOverride>
    <w:lvlOverride w:ilvl="8">
      <w:lvl w:ilvl="8">
        <w:start w:val="1"/>
        <w:numFmt w:val="decimal"/>
        <w:lvlText w:val="%1.%2.%3.%4.%5.%6.%7.%8.%9"/>
        <w:lvlJc w:val="left"/>
        <w:pPr>
          <w:tabs>
            <w:tab w:val="num" w:pos="2124"/>
          </w:tabs>
          <w:ind w:left="2124" w:hanging="1584"/>
        </w:pPr>
        <w:rPr>
          <w:rFonts w:hint="default"/>
        </w:rPr>
      </w:lvl>
    </w:lvlOverride>
  </w:num>
  <w:num w:numId="4">
    <w:abstractNumId w:val="1"/>
  </w:num>
  <w:num w:numId="5">
    <w:abstractNumId w:val="4"/>
  </w:num>
  <w:num w:numId="6">
    <w:abstractNumId w:val="6"/>
  </w:num>
  <w:num w:numId="7">
    <w:abstractNumId w:val="3"/>
    <w:lvlOverride w:ilvl="0">
      <w:startOverride w:val="6"/>
      <w:lvl w:ilvl="0">
        <w:start w:val="6"/>
        <w:numFmt w:val="decimal"/>
        <w:suff w:val="nothing"/>
        <w:lvlText w:val="%1"/>
        <w:lvlJc w:val="left"/>
        <w:pPr>
          <w:ind w:left="972" w:hanging="432"/>
        </w:pPr>
        <w:rPr>
          <w:rFonts w:ascii="Arial" w:hAnsi="Arial" w:hint="default"/>
          <w:b/>
          <w:i w:val="0"/>
          <w:caps w:val="0"/>
          <w:strike w:val="0"/>
          <w:dstrike w:val="0"/>
          <w:vanish w:val="0"/>
          <w:color w:val="FFFFFF"/>
          <w:sz w:val="48"/>
          <w:vertAlign w:val="baseline"/>
        </w:rPr>
      </w:lvl>
    </w:lvlOverride>
    <w:lvlOverride w:ilvl="1">
      <w:startOverride w:val="1"/>
      <w:lvl w:ilvl="1">
        <w:start w:val="1"/>
        <w:numFmt w:val="decimal"/>
        <w:lvlRestart w:val="0"/>
        <w:pStyle w:val="ListParagraph"/>
        <w:lvlText w:val="ΑΡΘΡΟ %2"/>
        <w:lvlJc w:val="left"/>
        <w:pPr>
          <w:tabs>
            <w:tab w:val="num" w:pos="1440"/>
          </w:tabs>
          <w:ind w:left="1021" w:hanging="661"/>
        </w:pPr>
        <w:rPr>
          <w:rFonts w:ascii="Calibri" w:hAnsi="Calibri" w:hint="default"/>
          <w:b/>
          <w:i w:val="0"/>
          <w:caps w:val="0"/>
          <w:strike w:val="0"/>
          <w:dstrike w:val="0"/>
          <w:vanish w:val="0"/>
          <w:color w:val="auto"/>
          <w:sz w:val="22"/>
          <w:u w:val="single"/>
          <w:vertAlign w:val="baseline"/>
        </w:rPr>
      </w:lvl>
    </w:lvlOverride>
    <w:lvlOverride w:ilvl="2">
      <w:startOverride w:val="1"/>
      <w:lvl w:ilvl="2">
        <w:start w:val="1"/>
        <w:numFmt w:val="decimal"/>
        <w:lvlText w:val="%2.%3"/>
        <w:lvlJc w:val="left"/>
        <w:pPr>
          <w:tabs>
            <w:tab w:val="num" w:pos="720"/>
          </w:tabs>
          <w:ind w:left="720" w:hanging="720"/>
        </w:pPr>
        <w:rPr>
          <w:rFonts w:ascii="Arial" w:hAnsi="Arial" w:hint="default"/>
          <w:b/>
          <w:i w:val="0"/>
          <w:caps w:val="0"/>
          <w:strike w:val="0"/>
          <w:dstrike w:val="0"/>
          <w:vanish w:val="0"/>
          <w:color w:val="000000"/>
          <w:sz w:val="22"/>
          <w:vertAlign w:val="baseline"/>
        </w:rPr>
      </w:lvl>
    </w:lvlOverride>
    <w:lvlOverride w:ilvl="3">
      <w:startOverride w:val="1"/>
      <w:lvl w:ilvl="3">
        <w:start w:val="1"/>
        <w:numFmt w:val="decimal"/>
        <w:lvlText w:val="%2.%3.%4"/>
        <w:lvlJc w:val="left"/>
        <w:pPr>
          <w:tabs>
            <w:tab w:val="num" w:pos="1404"/>
          </w:tabs>
          <w:ind w:left="1404" w:hanging="864"/>
        </w:pPr>
        <w:rPr>
          <w:rFonts w:ascii="Arial" w:hAnsi="Arial" w:hint="default"/>
          <w:b w:val="0"/>
          <w:i/>
          <w:sz w:val="20"/>
        </w:rPr>
      </w:lvl>
    </w:lvlOverride>
    <w:lvlOverride w:ilvl="4">
      <w:startOverride w:val="1"/>
      <w:lvl w:ilvl="4">
        <w:start w:val="1"/>
        <w:numFmt w:val="decimal"/>
        <w:lvlText w:val="%1.%2.%3.%4.%5"/>
        <w:lvlJc w:val="left"/>
        <w:pPr>
          <w:tabs>
            <w:tab w:val="num" w:pos="1548"/>
          </w:tabs>
          <w:ind w:left="1548" w:hanging="1008"/>
        </w:pPr>
        <w:rPr>
          <w:rFonts w:hint="default"/>
        </w:rPr>
      </w:lvl>
    </w:lvlOverride>
    <w:lvlOverride w:ilvl="5">
      <w:startOverride w:val="1"/>
      <w:lvl w:ilvl="5">
        <w:start w:val="1"/>
        <w:numFmt w:val="decimal"/>
        <w:lvlText w:val="%1.%2.%3.%4.%5.%6"/>
        <w:lvlJc w:val="left"/>
        <w:pPr>
          <w:tabs>
            <w:tab w:val="num" w:pos="1692"/>
          </w:tabs>
          <w:ind w:left="1692" w:hanging="1152"/>
        </w:pPr>
        <w:rPr>
          <w:rFonts w:hint="default"/>
        </w:rPr>
      </w:lvl>
    </w:lvlOverride>
    <w:lvlOverride w:ilvl="6">
      <w:startOverride w:val="1"/>
      <w:lvl w:ilvl="6">
        <w:start w:val="1"/>
        <w:numFmt w:val="decimal"/>
        <w:lvlText w:val="%1.%2.%3.%4.%5.%6.%7"/>
        <w:lvlJc w:val="left"/>
        <w:pPr>
          <w:tabs>
            <w:tab w:val="num" w:pos="1836"/>
          </w:tabs>
          <w:ind w:left="1836" w:hanging="1296"/>
        </w:pPr>
        <w:rPr>
          <w:rFonts w:hint="default"/>
        </w:rPr>
      </w:lvl>
    </w:lvlOverride>
    <w:lvlOverride w:ilvl="7">
      <w:startOverride w:val="1"/>
      <w:lvl w:ilvl="7">
        <w:start w:val="1"/>
        <w:numFmt w:val="decimal"/>
        <w:lvlText w:val="%1.%2.%3.%4.%5.%6.%7.%8"/>
        <w:lvlJc w:val="left"/>
        <w:pPr>
          <w:tabs>
            <w:tab w:val="num" w:pos="1980"/>
          </w:tabs>
          <w:ind w:left="1980" w:hanging="1440"/>
        </w:pPr>
        <w:rPr>
          <w:rFonts w:hint="default"/>
        </w:rPr>
      </w:lvl>
    </w:lvlOverride>
    <w:lvlOverride w:ilvl="8">
      <w:startOverride w:val="1"/>
      <w:lvl w:ilvl="8">
        <w:start w:val="1"/>
        <w:numFmt w:val="decimal"/>
        <w:lvlText w:val="%1.%2.%3.%4.%5.%6.%7.%8.%9"/>
        <w:lvlJc w:val="left"/>
        <w:pPr>
          <w:tabs>
            <w:tab w:val="num" w:pos="2124"/>
          </w:tabs>
          <w:ind w:left="2124" w:hanging="1584"/>
        </w:pPr>
        <w:rPr>
          <w:rFonts w:hint="default"/>
        </w:rPr>
      </w:lvl>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323"/>
    <w:rsid w:val="00C950F4"/>
    <w:rsid w:val="00F52690"/>
    <w:rsid w:val="00F9032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6FE751-1947-4B46-B898-25C85E545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323"/>
    <w:pPr>
      <w:suppressAutoHyphens/>
      <w:spacing w:after="120" w:line="240" w:lineRule="auto"/>
      <w:jc w:val="both"/>
    </w:pPr>
    <w:rPr>
      <w:rFonts w:ascii="Calibri" w:eastAsia="SimSun" w:hAnsi="Calibri" w:cs="Calibri"/>
      <w:szCs w:val="24"/>
      <w:lang w:val="en-GB" w:eastAsia="zh-CN"/>
    </w:rPr>
  </w:style>
  <w:style w:type="paragraph" w:styleId="Heading1">
    <w:name w:val="heading 1"/>
    <w:basedOn w:val="Normal"/>
    <w:next w:val="Normal"/>
    <w:link w:val="Heading1Char"/>
    <w:uiPriority w:val="9"/>
    <w:qFormat/>
    <w:rsid w:val="00F903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qFormat/>
    <w:rsid w:val="00F90323"/>
    <w:pPr>
      <w:keepLines w:val="0"/>
      <w:pBdr>
        <w:top w:val="none" w:sz="0" w:space="0" w:color="000000"/>
        <w:left w:val="none" w:sz="0" w:space="0" w:color="000000"/>
        <w:bottom w:val="single" w:sz="12" w:space="1" w:color="000080"/>
        <w:right w:val="none" w:sz="0" w:space="0" w:color="000000"/>
      </w:pBdr>
      <w:tabs>
        <w:tab w:val="left" w:pos="567"/>
      </w:tabs>
      <w:spacing w:after="80"/>
      <w:ind w:left="567" w:hanging="567"/>
      <w:outlineLvl w:val="1"/>
    </w:pPr>
    <w:rPr>
      <w:rFonts w:ascii="Arial" w:eastAsia="SimSun" w:hAnsi="Arial" w:cs="Arial"/>
      <w:b/>
      <w:color w:val="00206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90323"/>
    <w:rPr>
      <w:rFonts w:ascii="Arial" w:eastAsia="SimSun" w:hAnsi="Arial" w:cs="Arial"/>
      <w:b/>
      <w:color w:val="002060"/>
      <w:sz w:val="24"/>
      <w:lang w:val="en-GB" w:eastAsia="zh-CN"/>
    </w:rPr>
  </w:style>
  <w:style w:type="character" w:styleId="Hyperlink">
    <w:name w:val="Hyperlink"/>
    <w:uiPriority w:val="99"/>
    <w:rsid w:val="00F90323"/>
    <w:rPr>
      <w:color w:val="0000FF"/>
      <w:u w:val="single"/>
    </w:rPr>
  </w:style>
  <w:style w:type="character" w:customStyle="1" w:styleId="a">
    <w:name w:val="Χαρακτήρες υποσημείωσης"/>
    <w:rsid w:val="00F90323"/>
    <w:rPr>
      <w:rFonts w:cs="Times New Roman"/>
      <w:vertAlign w:val="superscript"/>
    </w:rPr>
  </w:style>
  <w:style w:type="character" w:customStyle="1" w:styleId="a0">
    <w:name w:val="Χαρακτήρες σημείωσης τέλους"/>
    <w:rsid w:val="00F90323"/>
    <w:rPr>
      <w:vertAlign w:val="superscript"/>
    </w:rPr>
  </w:style>
  <w:style w:type="character" w:customStyle="1" w:styleId="a1">
    <w:name w:val="Σύμβολο υποσημείωσης"/>
    <w:rsid w:val="00F90323"/>
    <w:rPr>
      <w:vertAlign w:val="superscript"/>
    </w:rPr>
  </w:style>
  <w:style w:type="character" w:customStyle="1" w:styleId="apple-converted-space">
    <w:name w:val="apple-converted-space"/>
    <w:basedOn w:val="DefaultParagraphFont"/>
    <w:rsid w:val="00F90323"/>
  </w:style>
  <w:style w:type="paragraph" w:styleId="Footer">
    <w:name w:val="footer"/>
    <w:basedOn w:val="Normal"/>
    <w:link w:val="FooterChar"/>
    <w:uiPriority w:val="99"/>
    <w:rsid w:val="00F90323"/>
    <w:pPr>
      <w:spacing w:after="100"/>
    </w:pPr>
    <w:rPr>
      <w:rFonts w:eastAsia="MS Mincho"/>
      <w:lang w:val="en-US" w:eastAsia="ja-JP"/>
    </w:rPr>
  </w:style>
  <w:style w:type="character" w:customStyle="1" w:styleId="FooterChar">
    <w:name w:val="Footer Char"/>
    <w:basedOn w:val="DefaultParagraphFont"/>
    <w:link w:val="Footer"/>
    <w:uiPriority w:val="99"/>
    <w:rsid w:val="00F90323"/>
    <w:rPr>
      <w:rFonts w:ascii="Calibri" w:eastAsia="MS Mincho" w:hAnsi="Calibri" w:cs="Calibri"/>
      <w:szCs w:val="24"/>
      <w:lang w:val="en-US" w:eastAsia="ja-JP"/>
    </w:rPr>
  </w:style>
  <w:style w:type="paragraph" w:styleId="ListParagraph">
    <w:name w:val="List Paragraph"/>
    <w:basedOn w:val="Normal"/>
    <w:link w:val="ListParagraphChar"/>
    <w:uiPriority w:val="34"/>
    <w:qFormat/>
    <w:rsid w:val="00F90323"/>
    <w:pPr>
      <w:numPr>
        <w:ilvl w:val="1"/>
        <w:numId w:val="3"/>
      </w:numPr>
      <w:suppressAutoHyphens w:val="0"/>
      <w:spacing w:before="240" w:after="60" w:line="276" w:lineRule="auto"/>
      <w:contextualSpacing/>
      <w:jc w:val="left"/>
    </w:pPr>
    <w:rPr>
      <w:b/>
    </w:rPr>
  </w:style>
  <w:style w:type="paragraph" w:styleId="EndnoteText">
    <w:name w:val="endnote text"/>
    <w:basedOn w:val="Normal"/>
    <w:link w:val="EndnoteTextChar"/>
    <w:rsid w:val="00F90323"/>
    <w:rPr>
      <w:sz w:val="20"/>
      <w:szCs w:val="20"/>
    </w:rPr>
  </w:style>
  <w:style w:type="character" w:customStyle="1" w:styleId="EndnoteTextChar">
    <w:name w:val="Endnote Text Char"/>
    <w:basedOn w:val="DefaultParagraphFont"/>
    <w:link w:val="EndnoteText"/>
    <w:rsid w:val="00F90323"/>
    <w:rPr>
      <w:rFonts w:ascii="Calibri" w:eastAsia="SimSun" w:hAnsi="Calibri" w:cs="Calibri"/>
      <w:sz w:val="20"/>
      <w:szCs w:val="20"/>
      <w:lang w:val="en-GB" w:eastAsia="zh-CN"/>
    </w:rPr>
  </w:style>
  <w:style w:type="paragraph" w:styleId="BodyTextIndent">
    <w:name w:val="Body Text Indent"/>
    <w:basedOn w:val="Normal"/>
    <w:link w:val="BodyTextIndentChar"/>
    <w:rsid w:val="00F90323"/>
    <w:pPr>
      <w:ind w:firstLine="1134"/>
    </w:pPr>
    <w:rPr>
      <w:rFonts w:ascii="Arial" w:hAnsi="Arial" w:cs="Arial"/>
    </w:rPr>
  </w:style>
  <w:style w:type="character" w:customStyle="1" w:styleId="BodyTextIndentChar">
    <w:name w:val="Body Text Indent Char"/>
    <w:basedOn w:val="DefaultParagraphFont"/>
    <w:link w:val="BodyTextIndent"/>
    <w:rsid w:val="00F90323"/>
    <w:rPr>
      <w:rFonts w:ascii="Arial" w:eastAsia="SimSun" w:hAnsi="Arial" w:cs="Arial"/>
      <w:szCs w:val="24"/>
      <w:lang w:val="en-GB" w:eastAsia="zh-CN"/>
    </w:rPr>
  </w:style>
  <w:style w:type="paragraph" w:customStyle="1" w:styleId="normalwithoutspacing">
    <w:name w:val="normal_without_spacing"/>
    <w:basedOn w:val="Normal"/>
    <w:rsid w:val="00F90323"/>
    <w:pPr>
      <w:spacing w:after="60"/>
    </w:pPr>
    <w:rPr>
      <w:lang w:val="el-GR"/>
    </w:rPr>
  </w:style>
  <w:style w:type="character" w:customStyle="1" w:styleId="fontstyle01">
    <w:name w:val="fontstyle01"/>
    <w:qFormat/>
    <w:rsid w:val="00F90323"/>
    <w:rPr>
      <w:rFonts w:ascii="TimesNewRoman" w:hAnsi="TimesNewRoman" w:hint="default"/>
      <w:b w:val="0"/>
      <w:bCs w:val="0"/>
      <w:i w:val="0"/>
      <w:iCs w:val="0"/>
      <w:color w:val="000000"/>
      <w:sz w:val="22"/>
      <w:szCs w:val="22"/>
    </w:rPr>
  </w:style>
  <w:style w:type="character" w:customStyle="1" w:styleId="ListParagraphChar">
    <w:name w:val="List Paragraph Char"/>
    <w:link w:val="ListParagraph"/>
    <w:uiPriority w:val="34"/>
    <w:qFormat/>
    <w:locked/>
    <w:rsid w:val="00F90323"/>
    <w:rPr>
      <w:rFonts w:ascii="Calibri" w:eastAsia="SimSun" w:hAnsi="Calibri" w:cs="Calibri"/>
      <w:b/>
      <w:szCs w:val="24"/>
      <w:lang w:val="en-GB" w:eastAsia="zh-CN"/>
    </w:rPr>
  </w:style>
  <w:style w:type="paragraph" w:customStyle="1" w:styleId="Bulletn">
    <w:name w:val="Bulletn"/>
    <w:basedOn w:val="Normal"/>
    <w:rsid w:val="00F90323"/>
    <w:pPr>
      <w:numPr>
        <w:numId w:val="2"/>
      </w:numPr>
      <w:suppressAutoHyphens w:val="0"/>
      <w:overflowPunct w:val="0"/>
      <w:autoSpaceDE w:val="0"/>
      <w:autoSpaceDN w:val="0"/>
      <w:adjustRightInd w:val="0"/>
      <w:spacing w:before="120" w:after="0" w:line="300" w:lineRule="atLeast"/>
      <w:textAlignment w:val="baseline"/>
    </w:pPr>
    <w:rPr>
      <w:rFonts w:ascii="Times New Roman" w:hAnsi="Times New Roman" w:cs="Times New Roman"/>
      <w:iCs/>
      <w:sz w:val="24"/>
      <w:szCs w:val="20"/>
      <w:lang w:val="el-GR" w:eastAsia="en-US"/>
    </w:rPr>
  </w:style>
  <w:style w:type="table" w:styleId="TableGrid">
    <w:name w:val="Table Grid"/>
    <w:basedOn w:val="TableNormal"/>
    <w:uiPriority w:val="59"/>
    <w:rsid w:val="00F90323"/>
    <w:pPr>
      <w:spacing w:after="0" w:line="240" w:lineRule="auto"/>
    </w:pPr>
    <w:rPr>
      <w:rFonts w:ascii="Times New Roman" w:eastAsia="SimSu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90323"/>
    <w:rPr>
      <w:b/>
      <w:i/>
      <w:spacing w:val="0"/>
      <w:lang w:val="el-GR"/>
    </w:rPr>
  </w:style>
  <w:style w:type="character" w:customStyle="1" w:styleId="Heading1Char">
    <w:name w:val="Heading 1 Char"/>
    <w:basedOn w:val="DefaultParagraphFont"/>
    <w:link w:val="Heading1"/>
    <w:uiPriority w:val="9"/>
    <w:rsid w:val="00F90323"/>
    <w:rPr>
      <w:rFonts w:asciiTheme="majorHAnsi" w:eastAsiaTheme="majorEastAsia" w:hAnsiTheme="majorHAnsi" w:cstheme="majorBidi"/>
      <w:color w:val="2E74B5" w:themeColor="accent1" w:themeShade="BF"/>
      <w:sz w:val="32"/>
      <w:szCs w:val="3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procurement@admin.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file:///C:\Users\X.Choulaki\Documents\1%20TMHMA%20PROMHTHEIVN\1%20&#916;&#921;&#913;&#915;&#937;&#925;&#921;&#931;&#924;&#927;&#921;\&#917;&#931;&#919;&#916;&#919;&#931;%202018\katv%20orivn%202018\IMBB\11_AIVALIVTHS_CBBR_Kritvn\dpo@admin.forth.gr" TargetMode="External"/><Relationship Id="rId4" Type="http://schemas.openxmlformats.org/officeDocument/2006/relationships/webSettings" Target="webSettings.xml"/><Relationship Id="rId9" Type="http://schemas.openxmlformats.org/officeDocument/2006/relationships/hyperlink" Target="file:///C:\Users\X.Choulaki\Documents\1%20TMHMA%20PROMHTHEIVN\1%20&#916;&#921;&#913;&#915;&#937;&#925;&#921;&#931;&#924;&#927;&#921;\&#917;&#931;&#919;&#916;&#919;&#931;%202018\katv%20orivn%202018\IMBB\11_AIVALIVTHS_CBBR_Kritvn\www.forth.g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7269</Words>
  <Characters>39253</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X.Choulaki</dc:creator>
  <cp:keywords/>
  <dc:description/>
  <cp:lastModifiedBy>X.Choulaki</cp:lastModifiedBy>
  <cp:revision>1</cp:revision>
  <dcterms:created xsi:type="dcterms:W3CDTF">2019-10-23T15:30:00Z</dcterms:created>
  <dcterms:modified xsi:type="dcterms:W3CDTF">2019-10-23T15:31:00Z</dcterms:modified>
</cp:coreProperties>
</file>